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33"/>
        <w:gridCol w:w="8079"/>
      </w:tblGrid>
      <w:tr w:rsidR="00DF3190" w:rsidRPr="00785004" w14:paraId="21E87794" w14:textId="77777777" w:rsidTr="006D0F65">
        <w:tc>
          <w:tcPr>
            <w:tcW w:w="2433" w:type="dxa"/>
          </w:tcPr>
          <w:p w14:paraId="271A2E0A" w14:textId="77777777" w:rsidR="00DF3190" w:rsidRPr="006D0F65" w:rsidRDefault="00DF3190" w:rsidP="004F69B6">
            <w:pPr>
              <w:ind w:left="720"/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079" w:type="dxa"/>
          </w:tcPr>
          <w:p w14:paraId="3264F686" w14:textId="77777777" w:rsidR="00680AEF" w:rsidRPr="006D0F65" w:rsidRDefault="00680AE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Provision of District Energy System</w:t>
            </w:r>
          </w:p>
          <w:p w14:paraId="665231B1" w14:textId="77777777" w:rsidR="00680AEF" w:rsidRPr="006D0F65" w:rsidRDefault="00360B4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2 credit points are awarded where the Site is connected to a district cooling or energy system, whether there is an existing system or there will be a planned one.</w:t>
            </w:r>
          </w:p>
          <w:p w14:paraId="7A494A49" w14:textId="77777777" w:rsidR="00680AEF" w:rsidRPr="006D0F65" w:rsidRDefault="00680AEF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68B3BD71" w14:textId="77777777" w:rsidR="00680AEF" w:rsidRPr="006D0F65" w:rsidRDefault="00680AE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District Energy System Efficiency</w:t>
            </w:r>
          </w:p>
          <w:p w14:paraId="527779AE" w14:textId="77777777" w:rsidR="00360B42" w:rsidRPr="006D0F65" w:rsidRDefault="00360B4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if the Applicant can demonstrate that a target annual average COP of 4.7 at full utilisation can be achieved through a continuous monitoring of the plant efficiency.</w:t>
            </w:r>
          </w:p>
          <w:p w14:paraId="4C83FC0D" w14:textId="77777777" w:rsidR="00680AEF" w:rsidRPr="006D0F65" w:rsidRDefault="00360B4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BONUS credit point is awarded where the plant average annual efficiency (including cooling towers and primary pumps) is equal to or greater than the COP of 4.7.</w:t>
            </w:r>
          </w:p>
          <w:p w14:paraId="7E695184" w14:textId="77777777" w:rsidR="00680AEF" w:rsidRPr="006D0F65" w:rsidRDefault="00680AEF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29692A25" w14:textId="77777777" w:rsidR="00680AEF" w:rsidRPr="006D0F65" w:rsidRDefault="00680AEF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Supporting Infrastructure of District Energy System</w:t>
            </w:r>
          </w:p>
          <w:p w14:paraId="42828437" w14:textId="77777777" w:rsidR="00360B42" w:rsidRPr="006D0F65" w:rsidRDefault="00360B4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a walkable service tunnel with adequate maintenance access for the district system is provided.</w:t>
            </w:r>
          </w:p>
          <w:p w14:paraId="2417035B" w14:textId="77777777" w:rsidR="008119CA" w:rsidRPr="006D0F65" w:rsidRDefault="00360B42">
            <w:pPr>
              <w:jc w:val="both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6D0F65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BONUS credit point is awarded where other utilities services are combined with the district system piping route and a walkable service tunnel is provided.</w:t>
            </w:r>
          </w:p>
        </w:tc>
      </w:tr>
    </w:tbl>
    <w:p w14:paraId="18FB75DD" w14:textId="77777777" w:rsidR="00DF3190" w:rsidRPr="006D0F65" w:rsidRDefault="00DF3190" w:rsidP="006D0F65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785004" w14:paraId="65964402" w14:textId="77777777" w:rsidTr="006C3D15">
        <w:tc>
          <w:tcPr>
            <w:tcW w:w="2448" w:type="dxa"/>
          </w:tcPr>
          <w:p w14:paraId="01E56832" w14:textId="77777777" w:rsidR="00DF3190" w:rsidRPr="006D0F65" w:rsidRDefault="00DF3190" w:rsidP="006D0F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D0F65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188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58DB0687" w14:textId="77777777" w:rsidR="00DF3190" w:rsidRPr="006D0F65" w:rsidRDefault="006C3D15">
                <w:pPr>
                  <w:jc w:val="both"/>
                  <w:rPr>
                    <w:rFonts w:ascii="Tahoma" w:hAnsi="Tahoma" w:cs="Tahoma"/>
                    <w:sz w:val="20"/>
                    <w:szCs w:val="20"/>
                  </w:rPr>
                </w:pPr>
                <w:r w:rsidRPr="006D0F65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0F4947" w:rsidRPr="00785004" w14:paraId="5E8CC97D" w14:textId="77777777" w:rsidTr="006C3D15">
        <w:tc>
          <w:tcPr>
            <w:tcW w:w="2448" w:type="dxa"/>
          </w:tcPr>
          <w:p w14:paraId="50BBDED6" w14:textId="77777777" w:rsidR="000F4947" w:rsidRPr="006D0F65" w:rsidRDefault="000F4947" w:rsidP="006D0F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D0F65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188" w:type="dxa"/>
          </w:tcPr>
          <w:p w14:paraId="526096FA" w14:textId="77777777" w:rsidR="000F4947" w:rsidRPr="006D0F65" w:rsidRDefault="001864E6">
            <w:pPr>
              <w:jc w:val="both"/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6D0F65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5A1AA3FD" w14:textId="77777777" w:rsidR="00DF3190" w:rsidRPr="006D0F65" w:rsidRDefault="00DF3190" w:rsidP="006D0F65">
      <w:pPr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785004" w14:paraId="30B4F936" w14:textId="77777777" w:rsidTr="00CE34D8">
        <w:tc>
          <w:tcPr>
            <w:tcW w:w="3348" w:type="dxa"/>
          </w:tcPr>
          <w:p w14:paraId="4B120A1C" w14:textId="77777777" w:rsidR="00CE34D8" w:rsidRPr="006D0F65" w:rsidRDefault="00CE34D8" w:rsidP="006D0F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D0F65">
              <w:rPr>
                <w:rFonts w:ascii="Tahoma" w:hAnsi="Tahoma" w:cs="Tahoma"/>
                <w:sz w:val="20"/>
                <w:szCs w:val="20"/>
              </w:rPr>
              <w:t>Credit</w:t>
            </w:r>
            <w:r w:rsidR="001E359F" w:rsidRPr="006D0F65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6D0F65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0E1AAEEA" w14:textId="77777777" w:rsidR="00CE34D8" w:rsidRPr="006D0F65" w:rsidRDefault="002645AC" w:rsidP="006D0F65">
            <w:pPr>
              <w:tabs>
                <w:tab w:val="center" w:pos="467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D084A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680AEF" w:rsidRPr="006D0F65">
              <w:rPr>
                <w:rFonts w:ascii="Tahoma" w:hAnsi="Tahoma" w:cs="Tahoma"/>
                <w:b/>
                <w:sz w:val="20"/>
                <w:szCs w:val="20"/>
              </w:rPr>
              <w:t xml:space="preserve"> + 2B</w:t>
            </w:r>
          </w:p>
        </w:tc>
      </w:tr>
      <w:tr w:rsidR="00CE34D8" w:rsidRPr="00785004" w14:paraId="3989AC93" w14:textId="77777777" w:rsidTr="00CE34D8">
        <w:tc>
          <w:tcPr>
            <w:tcW w:w="3348" w:type="dxa"/>
          </w:tcPr>
          <w:p w14:paraId="29C95AEB" w14:textId="77777777" w:rsidR="00CE34D8" w:rsidRPr="006D0F65" w:rsidRDefault="00CE34D8" w:rsidP="006D0F6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D0F65">
              <w:rPr>
                <w:rFonts w:ascii="Tahoma" w:hAnsi="Tahoma" w:cs="Tahoma"/>
                <w:sz w:val="20"/>
                <w:szCs w:val="20"/>
              </w:rPr>
              <w:t>Credit</w:t>
            </w:r>
            <w:r w:rsidR="001E359F" w:rsidRPr="006D0F65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6D0F65">
              <w:rPr>
                <w:rFonts w:ascii="Tahoma" w:hAnsi="Tahoma" w:cs="Tahoma"/>
                <w:sz w:val="20"/>
                <w:szCs w:val="20"/>
              </w:rPr>
              <w:t>s</w:t>
            </w:r>
            <w:r w:rsidR="001E359F" w:rsidRPr="006D0F65">
              <w:rPr>
                <w:rFonts w:ascii="Tahoma" w:hAnsi="Tahoma" w:cs="Tahoma"/>
                <w:sz w:val="20"/>
                <w:szCs w:val="20"/>
              </w:rPr>
              <w:t>)</w:t>
            </w:r>
            <w:r w:rsidRPr="006D0F65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2CB1BC18" w14:textId="77777777" w:rsidR="00CE34D8" w:rsidRPr="006D0F65" w:rsidRDefault="00CE34D8" w:rsidP="006D0F65">
                <w:pPr>
                  <w:jc w:val="both"/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6D0F65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71AE64A8" w14:textId="77777777" w:rsidR="00CE34D8" w:rsidRPr="006D0F65" w:rsidRDefault="00CE34D8" w:rsidP="006D0F65">
      <w:pPr>
        <w:jc w:val="both"/>
        <w:rPr>
          <w:rFonts w:ascii="Tahoma" w:hAnsi="Tahoma" w:cs="Tahoma"/>
          <w:sz w:val="20"/>
          <w:szCs w:val="20"/>
        </w:rPr>
      </w:pPr>
    </w:p>
    <w:p w14:paraId="4A587864" w14:textId="77777777" w:rsidR="00CE34D8" w:rsidRPr="006D0F65" w:rsidRDefault="00CE34D8" w:rsidP="006D0F65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F0F7BCE" w14:textId="77777777" w:rsidR="00CE34D8" w:rsidRPr="006D0F65" w:rsidRDefault="00CE34D8" w:rsidP="006D0F65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500D61C1" w14:textId="77777777" w:rsidR="001102F8" w:rsidRPr="006D0F65" w:rsidRDefault="001102F8" w:rsidP="006D0F65">
      <w:pPr>
        <w:pStyle w:val="Footer"/>
        <w:jc w:val="both"/>
        <w:rPr>
          <w:rFonts w:ascii="Tahoma" w:hAnsi="Tahoma" w:cs="Tahoma"/>
          <w:sz w:val="20"/>
          <w:szCs w:val="20"/>
        </w:rPr>
      </w:pPr>
    </w:p>
    <w:p w14:paraId="2C6C13BD" w14:textId="77777777" w:rsidR="00785004" w:rsidRDefault="00785004" w:rsidP="006D0F65">
      <w:pPr>
        <w:pStyle w:val="Footer"/>
        <w:jc w:val="both"/>
        <w:rPr>
          <w:rFonts w:ascii="Tahoma" w:hAnsi="Tahoma" w:cs="Tahoma"/>
          <w:sz w:val="20"/>
          <w:szCs w:val="20"/>
        </w:rPr>
      </w:pPr>
    </w:p>
    <w:p w14:paraId="1E3C9EC1" w14:textId="77777777" w:rsidR="004F4229" w:rsidRDefault="004F4229" w:rsidP="006D0F65">
      <w:pPr>
        <w:pStyle w:val="Footer"/>
        <w:jc w:val="both"/>
        <w:rPr>
          <w:rFonts w:ascii="Tahoma" w:hAnsi="Tahoma" w:cs="Tahoma"/>
          <w:sz w:val="20"/>
          <w:szCs w:val="20"/>
        </w:rPr>
      </w:pPr>
    </w:p>
    <w:p w14:paraId="493DFF58" w14:textId="77777777" w:rsidR="001102F8" w:rsidRPr="006D0F65" w:rsidRDefault="001102F8" w:rsidP="006D0F65">
      <w:pPr>
        <w:pStyle w:val="Footer"/>
        <w:spacing w:after="24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>Is the project of pure residential use?</w:t>
      </w:r>
      <w:r w:rsidR="00070094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</w:p>
    <w:p w14:paraId="587A17C9" w14:textId="77777777" w:rsidR="000B67B1" w:rsidRPr="006D0F65" w:rsidRDefault="004F69B6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1233544724"/>
          <w:placeholder>
            <w:docPart w:val="34500C30A0974D18B40E14228C88B7C8"/>
          </w:placeholder>
        </w:sdtPr>
        <w:sdtEndPr>
          <w:rPr>
            <w:rStyle w:val="PlaceholderText"/>
          </w:rPr>
        </w:sdtEndPr>
        <w:sdtContent>
          <w:proofErr w:type="gramStart"/>
          <w:r w:rsidR="000B67B1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  <w:proofErr w:type="gramEnd"/>
        </w:sdtContent>
      </w:sdt>
      <w:r w:rsidR="000B67B1" w:rsidRPr="006D0F65">
        <w:rPr>
          <w:rFonts w:ascii="Tahoma" w:hAnsi="Tahoma" w:cs="Tahoma"/>
          <w:sz w:val="20"/>
          <w:szCs w:val="20"/>
        </w:rPr>
        <w:t xml:space="preserve">  </w:t>
      </w:r>
    </w:p>
    <w:p w14:paraId="5EEF568E" w14:textId="77777777" w:rsidR="00CE34D8" w:rsidRDefault="00CE34D8" w:rsidP="006D0F65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0B113B92" w14:textId="77777777" w:rsidR="00EA122E" w:rsidRPr="006D0F65" w:rsidRDefault="00EA122E" w:rsidP="00EA122E">
      <w:pPr>
        <w:pStyle w:val="Footer"/>
        <w:spacing w:before="240" w:after="24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>Is the project a public sector project where the district energy system connection is mandated by land lease conditions or engineering conditions?</w:t>
      </w:r>
    </w:p>
    <w:p w14:paraId="2F2707A3" w14:textId="77777777" w:rsidR="00EA122E" w:rsidRPr="006D0F65" w:rsidRDefault="004F69B6" w:rsidP="00EA122E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491099186"/>
          <w:placeholder>
            <w:docPart w:val="5DFD0E1B4A6ECC499A720D158DC445FD"/>
          </w:placeholder>
        </w:sdtPr>
        <w:sdtEndPr>
          <w:rPr>
            <w:rStyle w:val="PlaceholderText"/>
          </w:rPr>
        </w:sdtEndPr>
        <w:sdtContent>
          <w:proofErr w:type="gramStart"/>
          <w:r w:rsidR="00EA122E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  <w:proofErr w:type="gramEnd"/>
        </w:sdtContent>
      </w:sdt>
      <w:r w:rsidR="00EA122E" w:rsidRPr="006D0F65">
        <w:rPr>
          <w:rFonts w:ascii="Tahoma" w:hAnsi="Tahoma" w:cs="Tahoma"/>
          <w:sz w:val="20"/>
          <w:szCs w:val="20"/>
        </w:rPr>
        <w:t xml:space="preserve">  </w:t>
      </w:r>
    </w:p>
    <w:p w14:paraId="1ED86BF1" w14:textId="77777777" w:rsidR="00D46AAE" w:rsidRDefault="00D46AAE" w:rsidP="006D0F65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6FB1B4AB" w14:textId="77777777" w:rsidR="00D46AAE" w:rsidRPr="006D0F65" w:rsidRDefault="00D46AAE" w:rsidP="006D0F65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p w14:paraId="36A743AF" w14:textId="248B4F35" w:rsidR="00070094" w:rsidRPr="006D0F65" w:rsidRDefault="0048772F" w:rsidP="009D084A">
      <w:pPr>
        <w:pStyle w:val="Footer"/>
        <w:numPr>
          <w:ilvl w:val="0"/>
          <w:numId w:val="9"/>
        </w:numPr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hAnsi="Tahoma" w:cs="Tahoma"/>
          <w:b/>
          <w:sz w:val="20"/>
          <w:szCs w:val="20"/>
        </w:rPr>
        <w:t>Provision of District Energy S</w:t>
      </w:r>
      <w:r w:rsidR="000B2843" w:rsidRPr="006D0F65">
        <w:rPr>
          <w:rFonts w:ascii="Tahoma" w:hAnsi="Tahoma" w:cs="Tahoma"/>
          <w:b/>
          <w:sz w:val="20"/>
          <w:szCs w:val="20"/>
        </w:rPr>
        <w:t>ystem</w:t>
      </w:r>
    </w:p>
    <w:p w14:paraId="49DC7281" w14:textId="77777777" w:rsidR="00C43922" w:rsidRPr="006D0F65" w:rsidRDefault="00F1172D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Where </w:t>
      </w:r>
      <w:proofErr w:type="gramStart"/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>is</w:t>
      </w:r>
      <w:proofErr w:type="gramEnd"/>
      <w:r w:rsidR="00C43922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 the district energy and / or cooling system </w:t>
      </w: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>located?</w:t>
      </w:r>
      <w:r w:rsidR="00C43922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</w:p>
    <w:sdt>
      <w:sdtPr>
        <w:rPr>
          <w:rFonts w:ascii="Tahoma" w:eastAsiaTheme="minorEastAsia" w:hAnsi="Tahoma" w:cs="Tahoma"/>
          <w:sz w:val="20"/>
          <w:szCs w:val="20"/>
          <w:lang w:eastAsia="zh-CN"/>
        </w:rPr>
        <w:id w:val="605162646"/>
        <w:placeholder>
          <w:docPart w:val="2A3CF8BD7EE44A41A04D0741D5D49049"/>
        </w:placeholder>
        <w:showingPlcHdr/>
        <w:text/>
      </w:sdtPr>
      <w:sdtEndPr/>
      <w:sdtContent>
        <w:p w14:paraId="2921A837" w14:textId="77777777" w:rsidR="000B67B1" w:rsidRPr="006D0F65" w:rsidRDefault="000B67B1" w:rsidP="006D0F65">
          <w:pPr>
            <w:pStyle w:val="Footer"/>
            <w:tabs>
              <w:tab w:val="right" w:pos="10490"/>
            </w:tabs>
            <w:spacing w:after="120"/>
            <w:jc w:val="both"/>
            <w:rPr>
              <w:rFonts w:ascii="Tahoma" w:hAnsi="Tahoma" w:cs="Tahoma"/>
              <w:sz w:val="20"/>
              <w:szCs w:val="20"/>
            </w:rPr>
          </w:pPr>
          <w:r w:rsidRPr="006D0F65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Within or Outside</w:t>
          </w:r>
          <w:r w:rsidR="00F1172D" w:rsidRPr="006D0F65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 xml:space="preserve"> the site</w:t>
          </w:r>
        </w:p>
      </w:sdtContent>
    </w:sdt>
    <w:p w14:paraId="0B3F084C" w14:textId="77777777" w:rsidR="00C43922" w:rsidRPr="006D0F65" w:rsidRDefault="00C43922" w:rsidP="006D0F65">
      <w:pPr>
        <w:pStyle w:val="Footer"/>
        <w:tabs>
          <w:tab w:val="clear" w:pos="4680"/>
          <w:tab w:val="clear" w:pos="9360"/>
          <w:tab w:val="left" w:pos="4005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6D0F65">
        <w:rPr>
          <w:rFonts w:ascii="Tahoma" w:hAnsi="Tahoma" w:cs="Tahoma"/>
          <w:sz w:val="20"/>
          <w:szCs w:val="20"/>
        </w:rPr>
        <w:tab/>
      </w:r>
    </w:p>
    <w:p w14:paraId="0C2DF593" w14:textId="3ADC62FA" w:rsidR="000B2843" w:rsidRPr="006D0F65" w:rsidRDefault="00C43922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If it is provided within the </w:t>
      </w:r>
      <w:r w:rsidR="00D75E73" w:rsidRPr="006D0F65">
        <w:rPr>
          <w:rFonts w:ascii="Tahoma" w:eastAsiaTheme="minorEastAsia" w:hAnsi="Tahoma" w:cs="Tahoma"/>
          <w:sz w:val="20"/>
          <w:szCs w:val="20"/>
          <w:lang w:eastAsia="zh-CN"/>
        </w:rPr>
        <w:t>S</w:t>
      </w: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ite, </w:t>
      </w:r>
      <w:r w:rsidR="00070094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please provide </w:t>
      </w:r>
      <w:r w:rsidR="000B2843" w:rsidRPr="006D0F65">
        <w:rPr>
          <w:rFonts w:ascii="Tahoma" w:eastAsiaTheme="minorEastAsia" w:hAnsi="Tahoma" w:cs="Tahoma"/>
          <w:sz w:val="20"/>
          <w:szCs w:val="20"/>
          <w:lang w:eastAsia="zh-CN"/>
        </w:rPr>
        <w:t>a short summary</w:t>
      </w:r>
      <w:r w:rsidR="009C5A76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 of </w:t>
      </w:r>
      <w:r w:rsidR="00A94200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the </w:t>
      </w:r>
      <w:r w:rsidR="009C5A76" w:rsidRPr="006D0F65">
        <w:rPr>
          <w:rFonts w:ascii="Tahoma" w:eastAsiaTheme="minorEastAsia" w:hAnsi="Tahoma" w:cs="Tahoma"/>
          <w:sz w:val="20"/>
          <w:szCs w:val="20"/>
          <w:lang w:eastAsia="zh-CN"/>
        </w:rPr>
        <w:t>feasibility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 study</w:t>
      </w:r>
      <w:r w:rsidR="000B2843" w:rsidRPr="006D0F65">
        <w:rPr>
          <w:rFonts w:ascii="Tahoma" w:eastAsiaTheme="minorEastAsia" w:hAnsi="Tahoma" w:cs="Tahoma"/>
          <w:sz w:val="20"/>
          <w:szCs w:val="20"/>
          <w:lang w:eastAsia="zh-CN"/>
        </w:rPr>
        <w:t>:</w:t>
      </w:r>
    </w:p>
    <w:sdt>
      <w:sdtPr>
        <w:rPr>
          <w:rFonts w:ascii="Tahoma" w:eastAsiaTheme="minorEastAsia" w:hAnsi="Tahoma" w:cs="Tahoma"/>
          <w:sz w:val="20"/>
          <w:szCs w:val="20"/>
          <w:lang w:eastAsia="zh-CN"/>
        </w:rPr>
        <w:id w:val="1585418158"/>
        <w:placeholder>
          <w:docPart w:val="4986B04719824A508C06D2D7A2F4F884"/>
        </w:placeholder>
        <w:showingPlcHdr/>
        <w:text/>
      </w:sdtPr>
      <w:sdtEndPr/>
      <w:sdtContent>
        <w:p w14:paraId="5A32B116" w14:textId="77777777" w:rsidR="000B2843" w:rsidRPr="006D0F65" w:rsidRDefault="000B2843" w:rsidP="006D0F65">
          <w:pPr>
            <w:pStyle w:val="Footer"/>
            <w:tabs>
              <w:tab w:val="clear" w:pos="9360"/>
              <w:tab w:val="right" w:pos="10490"/>
            </w:tabs>
            <w:spacing w:after="120"/>
            <w:jc w:val="both"/>
            <w:rPr>
              <w:rFonts w:ascii="Tahoma" w:eastAsiaTheme="minorEastAsia" w:hAnsi="Tahoma" w:cs="Tahoma"/>
              <w:sz w:val="20"/>
              <w:szCs w:val="20"/>
              <w:lang w:eastAsia="zh-CN"/>
            </w:rPr>
          </w:pPr>
          <w:r w:rsidRPr="006D0F65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p w14:paraId="65C08B08" w14:textId="77777777" w:rsidR="00C32E4D" w:rsidRPr="006D0F65" w:rsidRDefault="00C32E4D" w:rsidP="006D0F65">
      <w:pPr>
        <w:pStyle w:val="Footer"/>
        <w:tabs>
          <w:tab w:val="left" w:pos="8505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26A29D48" w14:textId="2FF35288" w:rsidR="000B2843" w:rsidRPr="006D0F65" w:rsidRDefault="00C32E4D" w:rsidP="006D0F65">
      <w:pPr>
        <w:pStyle w:val="Footer"/>
        <w:tabs>
          <w:tab w:val="left" w:pos="8505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Will the district plant provide at least 80% of peak cooling energy </w:t>
      </w:r>
      <w:r w:rsidR="003F2C0B">
        <w:rPr>
          <w:rFonts w:ascii="Tahoma" w:eastAsiaTheme="minorEastAsia" w:hAnsi="Tahoma" w:cs="Tahoma"/>
          <w:sz w:val="20"/>
          <w:szCs w:val="20"/>
          <w:lang w:val="en-US" w:eastAsia="zh-TW"/>
        </w:rPr>
        <w:t xml:space="preserve">demand </w:t>
      </w: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>or equivalent for the Site</w:t>
      </w:r>
      <w:r w:rsidR="003F2C0B" w:rsidRPr="003F2C0B">
        <w:t xml:space="preserve"> </w:t>
      </w:r>
      <w:r w:rsidR="003F2C0B" w:rsidRPr="003F2C0B">
        <w:rPr>
          <w:rFonts w:ascii="Tahoma" w:eastAsiaTheme="minorEastAsia" w:hAnsi="Tahoma" w:cs="Tahoma"/>
          <w:sz w:val="20"/>
          <w:szCs w:val="20"/>
          <w:lang w:eastAsia="zh-CN"/>
        </w:rPr>
        <w:t>after deducting the de</w:t>
      </w:r>
      <w:r w:rsidR="003F2C0B">
        <w:rPr>
          <w:rFonts w:ascii="Tahoma" w:eastAsiaTheme="minorEastAsia" w:hAnsi="Tahoma" w:cs="Tahoma"/>
          <w:sz w:val="20"/>
          <w:szCs w:val="20"/>
          <w:lang w:eastAsia="zh-CN"/>
        </w:rPr>
        <w:t>mand for residential use</w:t>
      </w: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>?</w:t>
      </w:r>
    </w:p>
    <w:p w14:paraId="477891CC" w14:textId="77777777" w:rsidR="000B67B1" w:rsidRPr="006D0F65" w:rsidRDefault="004F69B6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290291608"/>
          <w:placeholder>
            <w:docPart w:val="0CB94EE25F6B4160824915F1C86E1CDA"/>
          </w:placeholder>
        </w:sdtPr>
        <w:sdtEndPr>
          <w:rPr>
            <w:rStyle w:val="PlaceholderText"/>
          </w:rPr>
        </w:sdtEndPr>
        <w:sdtContent>
          <w:proofErr w:type="gramStart"/>
          <w:r w:rsidR="000B67B1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  <w:proofErr w:type="gramEnd"/>
        </w:sdtContent>
      </w:sdt>
      <w:r w:rsidR="000B67B1" w:rsidRPr="006D0F65">
        <w:rPr>
          <w:rFonts w:ascii="Tahoma" w:hAnsi="Tahoma" w:cs="Tahoma"/>
          <w:sz w:val="20"/>
          <w:szCs w:val="20"/>
        </w:rPr>
        <w:t xml:space="preserve">  </w:t>
      </w:r>
    </w:p>
    <w:p w14:paraId="777E1340" w14:textId="77777777" w:rsidR="00C32E4D" w:rsidRPr="006D0F65" w:rsidRDefault="00C32E4D" w:rsidP="006D0F65">
      <w:pPr>
        <w:pStyle w:val="Footer"/>
        <w:tabs>
          <w:tab w:val="left" w:pos="8505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4F793D92" w14:textId="77777777" w:rsidR="004F4229" w:rsidRPr="006D0F65" w:rsidRDefault="004F4229" w:rsidP="006D0F65">
      <w:pPr>
        <w:pStyle w:val="Footer"/>
        <w:tabs>
          <w:tab w:val="left" w:pos="8505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3AB57DC7" w14:textId="77777777" w:rsidR="000B2843" w:rsidRPr="006D0F65" w:rsidRDefault="0048772F" w:rsidP="006D0F65">
      <w:pPr>
        <w:pStyle w:val="Footer"/>
        <w:numPr>
          <w:ilvl w:val="0"/>
          <w:numId w:val="9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>District Energy System E</w:t>
      </w:r>
      <w:r w:rsidR="000B2843"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fficiency </w:t>
      </w:r>
    </w:p>
    <w:p w14:paraId="5FA71B20" w14:textId="41951AD4" w:rsidR="000B2843" w:rsidRPr="006D0F65" w:rsidRDefault="004C6DE8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9D084A">
        <w:rPr>
          <w:rFonts w:ascii="Tahoma" w:eastAsiaTheme="minorEastAsia" w:hAnsi="Tahoma" w:cs="Tahoma"/>
          <w:sz w:val="20"/>
          <w:szCs w:val="20"/>
          <w:lang w:eastAsia="zh-CN"/>
        </w:rPr>
        <w:t>W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ill there be </w:t>
      </w:r>
      <w:r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a 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>continuous monitoring of district cooling / energy plant</w:t>
      </w:r>
      <w:r w:rsidR="00646CDB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 efficiency 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with the target annual </w:t>
      </w:r>
      <w:r w:rsidR="002645AC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average 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>COP of 4.7 at full utilisation?</w:t>
      </w:r>
    </w:p>
    <w:p w14:paraId="28C880AE" w14:textId="77777777" w:rsidR="000B2843" w:rsidRPr="006D0F65" w:rsidRDefault="000B2843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1250727493"/>
          <w:placeholder>
            <w:docPart w:val="D3200FA5A8214F29AD3D466DD63BC5FE"/>
          </w:placeholder>
        </w:sdtPr>
        <w:sdtEndPr>
          <w:rPr>
            <w:rStyle w:val="PlaceholderText"/>
          </w:rPr>
        </w:sdtEndPr>
        <w:sdtContent>
          <w:proofErr w:type="gramStart"/>
          <w:r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  <w:proofErr w:type="gramEnd"/>
        </w:sdtContent>
      </w:sdt>
      <w:r w:rsidRPr="006D0F65">
        <w:rPr>
          <w:rFonts w:ascii="Tahoma" w:hAnsi="Tahoma" w:cs="Tahoma"/>
          <w:sz w:val="20"/>
          <w:szCs w:val="20"/>
        </w:rPr>
        <w:t xml:space="preserve">  </w:t>
      </w:r>
    </w:p>
    <w:p w14:paraId="2EFD55D3" w14:textId="77777777" w:rsidR="0048772F" w:rsidRPr="006D0F65" w:rsidRDefault="0048772F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hAnsi="Tahoma" w:cs="Tahoma"/>
          <w:sz w:val="20"/>
          <w:szCs w:val="20"/>
        </w:rPr>
      </w:pPr>
    </w:p>
    <w:p w14:paraId="47D2457C" w14:textId="05A65B49" w:rsidR="000B2843" w:rsidRPr="006D0F65" w:rsidRDefault="004C6DE8" w:rsidP="006D0F65">
      <w:pPr>
        <w:pStyle w:val="Footer"/>
        <w:tabs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9D084A">
        <w:rPr>
          <w:rFonts w:ascii="Tahoma" w:eastAsiaTheme="minorEastAsia" w:hAnsi="Tahoma" w:cs="Tahoma"/>
          <w:sz w:val="20"/>
          <w:szCs w:val="20"/>
          <w:lang w:eastAsia="zh-CN"/>
        </w:rPr>
        <w:t>W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ill </w:t>
      </w:r>
      <w:r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the 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average </w:t>
      </w:r>
      <w:r w:rsidR="002645AC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annual 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efficiency (including cooling towers and associated chilled water and condensing water pumps) </w:t>
      </w:r>
      <w:r w:rsidR="001E359F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have a COP </w:t>
      </w:r>
      <w:r w:rsidR="002645AC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equal to or greater than </w:t>
      </w:r>
      <w:r w:rsidR="000B2843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4.7 </w:t>
      </w:r>
      <w:r w:rsidR="005237BB">
        <w:rPr>
          <w:rFonts w:ascii="Tahoma" w:eastAsiaTheme="minorEastAsia" w:hAnsi="Tahoma" w:cs="Tahoma"/>
          <w:sz w:val="20"/>
          <w:szCs w:val="20"/>
          <w:lang w:eastAsia="zh-CN"/>
        </w:rPr>
        <w:t>at the level of</w:t>
      </w:r>
      <w:r w:rsidR="005237BB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 </w:t>
      </w:r>
      <w:r w:rsidR="001E359F" w:rsidRPr="009D084A">
        <w:rPr>
          <w:rFonts w:ascii="Tahoma" w:eastAsiaTheme="minorEastAsia" w:hAnsi="Tahoma" w:cs="Tahoma"/>
          <w:sz w:val="20"/>
          <w:szCs w:val="20"/>
          <w:lang w:eastAsia="zh-CN"/>
        </w:rPr>
        <w:t xml:space="preserve">the </w:t>
      </w:r>
      <w:r w:rsidR="003F307B" w:rsidRPr="006D0F65">
        <w:rPr>
          <w:rFonts w:ascii="Tahoma" w:eastAsiaTheme="minorEastAsia" w:hAnsi="Tahoma" w:cs="Tahoma"/>
          <w:sz w:val="20"/>
          <w:szCs w:val="20"/>
          <w:lang w:eastAsia="zh-CN"/>
        </w:rPr>
        <w:t>estimated</w:t>
      </w:r>
      <w:r w:rsidR="003F307B" w:rsidRPr="006D0F65">
        <w:rPr>
          <w:rFonts w:ascii="Tahoma" w:hAnsi="Tahoma" w:cs="Tahoma"/>
          <w:sz w:val="20"/>
          <w:szCs w:val="20"/>
        </w:rPr>
        <w:t xml:space="preserve"> </w:t>
      </w:r>
      <w:r w:rsidR="003F307B" w:rsidRPr="006D0F65">
        <w:rPr>
          <w:rFonts w:ascii="Tahoma" w:eastAsiaTheme="minorEastAsia" w:hAnsi="Tahoma" w:cs="Tahoma"/>
          <w:sz w:val="20"/>
          <w:szCs w:val="20"/>
          <w:lang w:eastAsia="zh-CN"/>
        </w:rPr>
        <w:t>ann</w:t>
      </w:r>
      <w:r w:rsidR="00A0705A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ual electricity consumption and </w:t>
      </w:r>
      <w:r w:rsidR="003F307B" w:rsidRPr="006D0F65">
        <w:rPr>
          <w:rFonts w:ascii="Tahoma" w:eastAsiaTheme="minorEastAsia" w:hAnsi="Tahoma" w:cs="Tahoma"/>
          <w:sz w:val="20"/>
          <w:szCs w:val="20"/>
          <w:lang w:eastAsia="zh-CN"/>
        </w:rPr>
        <w:t>annual cooling load</w:t>
      </w:r>
      <w:r w:rsidR="000B2843" w:rsidRPr="006D0F65">
        <w:rPr>
          <w:rFonts w:ascii="Tahoma" w:eastAsiaTheme="minorEastAsia" w:hAnsi="Tahoma" w:cs="Tahoma"/>
          <w:sz w:val="20"/>
          <w:szCs w:val="20"/>
          <w:lang w:eastAsia="zh-CN"/>
        </w:rPr>
        <w:t>?</w:t>
      </w:r>
    </w:p>
    <w:p w14:paraId="3DA065FF" w14:textId="1C8762C8" w:rsidR="000B2843" w:rsidRDefault="000B2843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  <w:r w:rsidRPr="006D0F65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Style w:val="PlaceholderText"/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872045889"/>
          <w:placeholder>
            <w:docPart w:val="1070E3951352418D9C99CD31945F95BB"/>
          </w:placeholder>
        </w:sdtPr>
        <w:sdtEndPr>
          <w:rPr>
            <w:rStyle w:val="PlaceholderText"/>
          </w:rPr>
        </w:sdtEndPr>
        <w:sdtContent>
          <w:proofErr w:type="gramStart"/>
          <w:r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  <w:proofErr w:type="gramEnd"/>
        </w:sdtContent>
      </w:sdt>
      <w:r w:rsidRPr="006D0F65">
        <w:rPr>
          <w:rFonts w:ascii="Tahoma" w:hAnsi="Tahoma" w:cs="Tahoma"/>
          <w:sz w:val="20"/>
          <w:szCs w:val="20"/>
        </w:rPr>
        <w:t xml:space="preserve">  </w:t>
      </w:r>
    </w:p>
    <w:p w14:paraId="141DF4B2" w14:textId="77777777" w:rsidR="001908A4" w:rsidRDefault="001908A4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5C411C57" w14:textId="77777777" w:rsidR="001908A4" w:rsidRDefault="001908A4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48E920FA" w14:textId="77777777" w:rsidR="001908A4" w:rsidRDefault="001908A4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793BE0E1" w14:textId="77777777" w:rsidR="004F4229" w:rsidRPr="006D0F65" w:rsidRDefault="004F4229" w:rsidP="006D0F65">
      <w:pPr>
        <w:pStyle w:val="Footer"/>
        <w:tabs>
          <w:tab w:val="clear" w:pos="9360"/>
          <w:tab w:val="right" w:pos="10490"/>
        </w:tabs>
        <w:spacing w:after="120"/>
        <w:jc w:val="both"/>
        <w:rPr>
          <w:rFonts w:ascii="Tahoma" w:eastAsiaTheme="minorEastAsia" w:hAnsi="Tahoma" w:cs="Tahoma"/>
          <w:sz w:val="20"/>
          <w:szCs w:val="20"/>
          <w:lang w:eastAsia="zh-CN"/>
        </w:rPr>
      </w:pPr>
    </w:p>
    <w:p w14:paraId="4D75C4EC" w14:textId="77777777" w:rsidR="000B2843" w:rsidRPr="006D0F65" w:rsidRDefault="0048772F" w:rsidP="006D0F65">
      <w:pPr>
        <w:pStyle w:val="Footer"/>
        <w:numPr>
          <w:ilvl w:val="0"/>
          <w:numId w:val="9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>Supporting Infrastructure of District Energy S</w:t>
      </w:r>
      <w:r w:rsidR="000B2843"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ystem </w:t>
      </w:r>
    </w:p>
    <w:p w14:paraId="3A10710B" w14:textId="62F5AE3E" w:rsidR="000B2843" w:rsidRPr="006D0F65" w:rsidRDefault="004C6DE8">
      <w:pPr>
        <w:pStyle w:val="Footer"/>
        <w:tabs>
          <w:tab w:val="clear" w:pos="9360"/>
          <w:tab w:val="right" w:pos="10348"/>
        </w:tabs>
        <w:spacing w:after="120"/>
        <w:jc w:val="both"/>
        <w:rPr>
          <w:rFonts w:ascii="Tahoma" w:hAnsi="Tahoma" w:cs="Tahoma"/>
          <w:sz w:val="20"/>
          <w:szCs w:val="20"/>
        </w:rPr>
      </w:pPr>
      <w:r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Will there be </w:t>
      </w:r>
      <w:r w:rsidR="000B2843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a walkable service tunnel, with adequate maintenance access included as </w:t>
      </w:r>
      <w:r w:rsidR="001E359F" w:rsidRPr="006D0F65">
        <w:rPr>
          <w:rFonts w:ascii="Tahoma" w:eastAsiaTheme="minorEastAsia" w:hAnsi="Tahoma" w:cs="Tahoma"/>
          <w:sz w:val="20"/>
          <w:szCs w:val="20"/>
          <w:lang w:eastAsia="zh-CN"/>
        </w:rPr>
        <w:t xml:space="preserve">a </w:t>
      </w:r>
      <w:r w:rsidR="000B2843" w:rsidRPr="006D0F65">
        <w:rPr>
          <w:rFonts w:ascii="Tahoma" w:eastAsiaTheme="minorEastAsia" w:hAnsi="Tahoma" w:cs="Tahoma"/>
          <w:sz w:val="20"/>
          <w:szCs w:val="20"/>
          <w:lang w:eastAsia="zh-CN"/>
        </w:rPr>
        <w:t>part of the district energy system</w:t>
      </w:r>
      <w:r w:rsidR="000B2843" w:rsidRPr="006D0F65">
        <w:rPr>
          <w:rFonts w:ascii="Tahoma" w:hAnsi="Tahoma" w:cs="Tahoma"/>
          <w:sz w:val="20"/>
          <w:szCs w:val="20"/>
        </w:rPr>
        <w:t>?</w:t>
      </w:r>
    </w:p>
    <w:p w14:paraId="23CD8EA3" w14:textId="77777777" w:rsidR="0048772F" w:rsidRPr="006D0F65" w:rsidRDefault="000B2843">
      <w:pPr>
        <w:pStyle w:val="Footer"/>
        <w:tabs>
          <w:tab w:val="clear" w:pos="9360"/>
          <w:tab w:val="right" w:pos="10348"/>
        </w:tabs>
        <w:spacing w:after="120"/>
        <w:jc w:val="both"/>
        <w:rPr>
          <w:rFonts w:ascii="Tahoma" w:hAnsi="Tahoma" w:cs="Tahoma"/>
          <w:sz w:val="20"/>
          <w:szCs w:val="20"/>
          <w:shd w:val="clear" w:color="auto" w:fill="D9D9D9" w:themeFill="background1" w:themeFillShade="D9"/>
        </w:rPr>
      </w:pPr>
      <w:r w:rsidRPr="006D0F65">
        <w:rPr>
          <w:rFonts w:ascii="Tahoma" w:hAnsi="Tahoma" w:cs="Tahoma"/>
          <w:sz w:val="20"/>
          <w:szCs w:val="20"/>
        </w:rPr>
        <w:t xml:space="preserve"> </w:t>
      </w:r>
      <w:sdt>
        <w:sdtPr>
          <w:rPr>
            <w:rFonts w:ascii="Tahoma" w:hAnsi="Tahoma" w:cs="Tahoma"/>
            <w:sz w:val="20"/>
            <w:szCs w:val="20"/>
            <w:shd w:val="clear" w:color="auto" w:fill="D9D9D9" w:themeFill="background1" w:themeFillShade="D9"/>
          </w:rPr>
          <w:id w:val="-1019921899"/>
          <w:placeholder>
            <w:docPart w:val="333F1BFB35F840C984374C94D05AD5C9"/>
          </w:placeholder>
          <w:showingPlcHdr/>
          <w:text/>
        </w:sdtPr>
        <w:sdtEndPr/>
        <w:sdtContent>
          <w:r w:rsidR="0048772F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</w:sdtContent>
      </w:sdt>
    </w:p>
    <w:p w14:paraId="1FE5BC50" w14:textId="77777777" w:rsidR="000B2843" w:rsidRPr="006D0F65" w:rsidRDefault="000B2843">
      <w:pPr>
        <w:pStyle w:val="Footer"/>
        <w:tabs>
          <w:tab w:val="clear" w:pos="9360"/>
          <w:tab w:val="right" w:pos="10348"/>
        </w:tabs>
        <w:spacing w:after="120"/>
        <w:jc w:val="both"/>
        <w:rPr>
          <w:rFonts w:ascii="Tahoma" w:hAnsi="Tahoma" w:cs="Tahoma"/>
          <w:sz w:val="20"/>
          <w:szCs w:val="20"/>
        </w:rPr>
      </w:pPr>
    </w:p>
    <w:p w14:paraId="4B760C46" w14:textId="408FE552" w:rsidR="000B2843" w:rsidRPr="006D0F65" w:rsidRDefault="000B2843" w:rsidP="006D0F65">
      <w:pPr>
        <w:spacing w:after="120"/>
        <w:jc w:val="both"/>
        <w:rPr>
          <w:rFonts w:ascii="Tahoma" w:hAnsi="Tahoma" w:cs="Tahoma"/>
          <w:sz w:val="20"/>
          <w:szCs w:val="20"/>
        </w:rPr>
      </w:pPr>
      <w:r w:rsidRPr="006D0F65">
        <w:rPr>
          <w:rFonts w:ascii="Tahoma" w:hAnsi="Tahoma" w:cs="Tahoma"/>
          <w:sz w:val="20"/>
          <w:szCs w:val="20"/>
        </w:rPr>
        <w:t>If so, will other utilities services be combined with the district system piping route</w:t>
      </w:r>
      <w:r w:rsidR="00A94200">
        <w:rPr>
          <w:rFonts w:ascii="Tahoma" w:hAnsi="Tahoma" w:cs="Tahoma"/>
          <w:sz w:val="20"/>
          <w:szCs w:val="20"/>
        </w:rPr>
        <w:t xml:space="preserve">, together with </w:t>
      </w:r>
      <w:r w:rsidR="00D75E73">
        <w:rPr>
          <w:rFonts w:ascii="Tahoma" w:hAnsi="Tahoma" w:cs="Tahoma"/>
          <w:sz w:val="20"/>
          <w:szCs w:val="20"/>
        </w:rPr>
        <w:t>the</w:t>
      </w:r>
      <w:r w:rsidR="00A94200">
        <w:rPr>
          <w:rFonts w:ascii="Tahoma" w:hAnsi="Tahoma" w:cs="Tahoma"/>
          <w:sz w:val="20"/>
          <w:szCs w:val="20"/>
        </w:rPr>
        <w:t xml:space="preserve"> </w:t>
      </w:r>
      <w:r w:rsidRPr="006D0F65">
        <w:rPr>
          <w:rFonts w:ascii="Tahoma" w:hAnsi="Tahoma" w:cs="Tahoma"/>
          <w:sz w:val="20"/>
          <w:szCs w:val="20"/>
        </w:rPr>
        <w:t>walkable service tunnel</w:t>
      </w:r>
      <w:r w:rsidR="00A94200">
        <w:rPr>
          <w:rFonts w:ascii="Tahoma" w:hAnsi="Tahoma" w:cs="Tahoma"/>
          <w:sz w:val="20"/>
          <w:szCs w:val="20"/>
        </w:rPr>
        <w:t xml:space="preserve"> provided</w:t>
      </w:r>
      <w:r w:rsidRPr="006D0F65">
        <w:rPr>
          <w:rFonts w:ascii="Tahoma" w:hAnsi="Tahoma" w:cs="Tahoma"/>
          <w:sz w:val="20"/>
          <w:szCs w:val="20"/>
        </w:rPr>
        <w:t>?</w:t>
      </w:r>
    </w:p>
    <w:p w14:paraId="092F110D" w14:textId="09474EC4" w:rsidR="004F4229" w:rsidRDefault="004F69B6" w:rsidP="006D0F65">
      <w:pPr>
        <w:spacing w:after="120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778946660"/>
          <w:placeholder>
            <w:docPart w:val="6D2C56E1D16E4C6B93E6F5AF7388995D"/>
          </w:placeholder>
          <w:showingPlcHdr/>
          <w:text/>
        </w:sdtPr>
        <w:sdtEndPr/>
        <w:sdtContent>
          <w:r w:rsidR="000B2843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Yes or No.</w:t>
          </w:r>
        </w:sdtContent>
      </w:sdt>
    </w:p>
    <w:p w14:paraId="6DADD631" w14:textId="77777777" w:rsidR="004F4229" w:rsidRPr="006D0F65" w:rsidRDefault="004F4229" w:rsidP="006D0F65">
      <w:pPr>
        <w:spacing w:after="120"/>
        <w:jc w:val="both"/>
        <w:rPr>
          <w:rFonts w:ascii="Tahoma" w:hAnsi="Tahoma" w:cs="Tahoma"/>
          <w:sz w:val="20"/>
          <w:szCs w:val="20"/>
        </w:rPr>
      </w:pPr>
      <w:bookmarkStart w:id="0" w:name="QuickMark"/>
      <w:bookmarkEnd w:id="0"/>
    </w:p>
    <w:p w14:paraId="0A407229" w14:textId="77777777" w:rsidR="000B2843" w:rsidRPr="006D0F65" w:rsidRDefault="000B2843" w:rsidP="006D0F65">
      <w:pPr>
        <w:spacing w:after="120"/>
        <w:jc w:val="both"/>
        <w:rPr>
          <w:rFonts w:ascii="Tahoma" w:hAnsi="Tahoma" w:cs="Tahoma"/>
          <w:b/>
          <w:sz w:val="20"/>
          <w:szCs w:val="20"/>
        </w:rPr>
      </w:pPr>
      <w:r w:rsidRPr="006D0F65">
        <w:rPr>
          <w:rFonts w:ascii="Tahoma" w:hAnsi="Tahoma" w:cs="Tahoma"/>
          <w:b/>
          <w:sz w:val="20"/>
          <w:szCs w:val="20"/>
        </w:rPr>
        <w:t>Enclosures:</w:t>
      </w:r>
    </w:p>
    <w:p w14:paraId="656854A7" w14:textId="77777777" w:rsidR="000B2843" w:rsidRPr="006D0F65" w:rsidRDefault="000B2843" w:rsidP="006D0F65">
      <w:pPr>
        <w:jc w:val="both"/>
        <w:rPr>
          <w:rFonts w:ascii="Tahoma" w:hAnsi="Tahoma" w:cs="Tahoma"/>
          <w:sz w:val="20"/>
          <w:szCs w:val="20"/>
        </w:rPr>
      </w:pPr>
      <w:r w:rsidRPr="006D0F65">
        <w:rPr>
          <w:rFonts w:ascii="Tahoma" w:hAnsi="Tahoma" w:cs="Tahoma"/>
          <w:sz w:val="20"/>
          <w:szCs w:val="20"/>
        </w:rPr>
        <w:t xml:space="preserve">Please complete each item with a cross </w:t>
      </w:r>
      <w:r w:rsidRPr="006D0F65">
        <w:rPr>
          <w:rFonts w:ascii="Tahoma" w:eastAsia="PMingLiU" w:hAnsi="Tahoma" w:cs="Tahoma"/>
          <w:sz w:val="20"/>
          <w:szCs w:val="20"/>
          <w:lang w:eastAsia="zh-HK"/>
        </w:rPr>
        <w:t>(</w:t>
      </w:r>
      <w:r w:rsidRPr="006D0F65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Pr="006D0F65">
        <w:rPr>
          <w:rFonts w:ascii="Tahoma" w:hAnsi="Tahoma" w:cs="Tahoma"/>
          <w:sz w:val="20"/>
          <w:szCs w:val="20"/>
        </w:rPr>
        <w:t>);</w:t>
      </w:r>
    </w:p>
    <w:p w14:paraId="6E8468A0" w14:textId="0FA57545" w:rsidR="0048772F" w:rsidRPr="006D0F65" w:rsidRDefault="0048772F" w:rsidP="006D0F65">
      <w:pPr>
        <w:pStyle w:val="Footer"/>
        <w:numPr>
          <w:ilvl w:val="0"/>
          <w:numId w:val="10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>Provision of District Energy System</w:t>
      </w:r>
    </w:p>
    <w:p w14:paraId="68AEB9C9" w14:textId="77777777" w:rsidR="00F01EF4" w:rsidRPr="006D0F65" w:rsidRDefault="00F01EF4" w:rsidP="006D0F65">
      <w:pPr>
        <w:pStyle w:val="Footer"/>
        <w:spacing w:after="120"/>
        <w:jc w:val="both"/>
        <w:rPr>
          <w:rFonts w:ascii="Tahoma" w:eastAsiaTheme="minorEastAsia" w:hAnsi="Tahoma" w:cs="Tahoma"/>
          <w:b/>
          <w:sz w:val="20"/>
          <w:szCs w:val="20"/>
          <w:u w:val="single"/>
          <w:lang w:eastAsia="zh-CN"/>
        </w:rPr>
      </w:pPr>
      <w:r w:rsidRPr="006D0F65">
        <w:rPr>
          <w:rFonts w:ascii="Tahoma" w:hAnsi="Tahoma" w:cs="Tahoma"/>
          <w:sz w:val="20"/>
          <w:szCs w:val="20"/>
          <w:u w:val="single"/>
        </w:rPr>
        <w:t>For a district energy and / or cooling system provided within the Site</w:t>
      </w:r>
    </w:p>
    <w:p w14:paraId="121A3102" w14:textId="049B66D5" w:rsidR="000B2843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575418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2843" w:rsidRPr="006D0F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48772F" w:rsidRPr="006D0F65">
        <w:rPr>
          <w:rFonts w:ascii="Tahoma" w:hAnsi="Tahoma" w:cs="Tahoma"/>
          <w:sz w:val="20"/>
          <w:szCs w:val="20"/>
        </w:rPr>
        <w:tab/>
      </w:r>
      <w:proofErr w:type="gramStart"/>
      <w:r w:rsidR="004C6DE8" w:rsidRPr="006D0F65">
        <w:rPr>
          <w:rFonts w:ascii="Tahoma" w:hAnsi="Tahoma" w:cs="Tahoma"/>
          <w:sz w:val="20"/>
          <w:szCs w:val="20"/>
        </w:rPr>
        <w:t xml:space="preserve">A </w:t>
      </w:r>
      <w:r w:rsidR="00DD65EE" w:rsidRPr="006D0F65">
        <w:rPr>
          <w:rFonts w:ascii="Tahoma" w:hAnsi="Tahoma" w:cs="Tahoma"/>
          <w:sz w:val="20"/>
          <w:szCs w:val="20"/>
        </w:rPr>
        <w:t xml:space="preserve">summary of </w:t>
      </w:r>
      <w:r w:rsidR="004C6DE8" w:rsidRPr="006D0F65">
        <w:rPr>
          <w:rFonts w:ascii="Tahoma" w:hAnsi="Tahoma" w:cs="Tahoma"/>
          <w:sz w:val="20"/>
          <w:szCs w:val="20"/>
        </w:rPr>
        <w:t xml:space="preserve">feasibility </w:t>
      </w:r>
      <w:r w:rsidR="000B2843" w:rsidRPr="006D0F65">
        <w:rPr>
          <w:rFonts w:ascii="Tahoma" w:hAnsi="Tahoma" w:cs="Tahoma"/>
          <w:sz w:val="20"/>
          <w:szCs w:val="20"/>
        </w:rPr>
        <w:t>study</w:t>
      </w:r>
      <w:r w:rsidR="00FA6B8F" w:rsidRPr="006D0F65">
        <w:rPr>
          <w:rFonts w:ascii="Tahoma" w:hAnsi="Tahoma" w:cs="Tahoma"/>
          <w:sz w:val="20"/>
          <w:szCs w:val="20"/>
        </w:rPr>
        <w:t>,</w:t>
      </w:r>
      <w:r w:rsidR="000B2843" w:rsidRPr="006D0F65">
        <w:rPr>
          <w:rFonts w:ascii="Tahoma" w:hAnsi="Tahoma" w:cs="Tahoma"/>
          <w:sz w:val="20"/>
          <w:szCs w:val="20"/>
        </w:rPr>
        <w:t xml:space="preserve"> prepared by a suitably qualified person</w:t>
      </w:r>
      <w:r w:rsidR="00FA6B8F" w:rsidRPr="006D0F65">
        <w:rPr>
          <w:rFonts w:ascii="Tahoma" w:hAnsi="Tahoma" w:cs="Tahoma"/>
          <w:sz w:val="20"/>
          <w:szCs w:val="20"/>
        </w:rPr>
        <w:t>,</w:t>
      </w:r>
      <w:r w:rsidR="000B2843" w:rsidRPr="006D0F65">
        <w:rPr>
          <w:rFonts w:ascii="Tahoma" w:hAnsi="Tahoma" w:cs="Tahoma"/>
          <w:sz w:val="20"/>
          <w:szCs w:val="20"/>
        </w:rPr>
        <w:t xml:space="preserve"> demonstrating</w:t>
      </w:r>
      <w:r w:rsidR="004C6DE8" w:rsidRPr="006D0F65">
        <w:rPr>
          <w:rFonts w:ascii="Tahoma" w:hAnsi="Tahoma" w:cs="Tahoma"/>
          <w:sz w:val="20"/>
          <w:szCs w:val="20"/>
        </w:rPr>
        <w:t xml:space="preserve"> the</w:t>
      </w:r>
      <w:r w:rsidR="000B2843" w:rsidRPr="006D0F65">
        <w:rPr>
          <w:rFonts w:ascii="Tahoma" w:hAnsi="Tahoma" w:cs="Tahoma"/>
          <w:sz w:val="20"/>
          <w:szCs w:val="20"/>
        </w:rPr>
        <w:t xml:space="preserve"> technical and environmental viability of the district energy system for the </w:t>
      </w:r>
      <w:r w:rsidR="001908A4">
        <w:rPr>
          <w:rFonts w:ascii="Tahoma" w:hAnsi="Tahoma" w:cs="Tahoma"/>
          <w:sz w:val="20"/>
          <w:szCs w:val="20"/>
        </w:rPr>
        <w:t>S</w:t>
      </w:r>
      <w:r w:rsidR="001908A4" w:rsidRPr="006D0F65">
        <w:rPr>
          <w:rFonts w:ascii="Tahoma" w:hAnsi="Tahoma" w:cs="Tahoma"/>
          <w:sz w:val="20"/>
          <w:szCs w:val="20"/>
        </w:rPr>
        <w:t>ite</w:t>
      </w:r>
      <w:r w:rsidR="001908A4">
        <w:rPr>
          <w:rFonts w:ascii="Tahoma" w:hAnsi="Tahoma" w:cs="Tahoma"/>
          <w:sz w:val="20"/>
          <w:szCs w:val="20"/>
        </w:rPr>
        <w:t>.</w:t>
      </w:r>
      <w:proofErr w:type="gramEnd"/>
      <w:r w:rsidR="001908A4" w:rsidRPr="006D0F65">
        <w:rPr>
          <w:rFonts w:ascii="Tahoma" w:hAnsi="Tahoma" w:cs="Tahoma"/>
          <w:sz w:val="20"/>
          <w:szCs w:val="20"/>
        </w:rPr>
        <w:t xml:space="preserve"> </w:t>
      </w:r>
    </w:p>
    <w:p w14:paraId="11D6DD2A" w14:textId="3D60D7F9" w:rsidR="00F01EF4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271044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1EF4" w:rsidRPr="006D0F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F01EF4" w:rsidRPr="006D0F65">
        <w:rPr>
          <w:rFonts w:ascii="Tahoma" w:hAnsi="Tahoma" w:cs="Tahoma"/>
          <w:sz w:val="20"/>
          <w:szCs w:val="20"/>
        </w:rPr>
        <w:tab/>
      </w:r>
      <w:proofErr w:type="gramStart"/>
      <w:r w:rsidR="00F01EF4" w:rsidRPr="006D0F65">
        <w:rPr>
          <w:rFonts w:ascii="Tahoma" w:hAnsi="Tahoma" w:cs="Tahoma"/>
          <w:sz w:val="20"/>
          <w:szCs w:val="20"/>
        </w:rPr>
        <w:t>Calculation of the peak cooling energy or equivalent for the Site</w:t>
      </w:r>
      <w:r w:rsidR="00062A71" w:rsidRPr="006D0F65">
        <w:rPr>
          <w:rFonts w:ascii="Tahoma" w:hAnsi="Tahoma" w:cs="Tahoma"/>
          <w:sz w:val="20"/>
          <w:szCs w:val="20"/>
        </w:rPr>
        <w:t xml:space="preserve"> in accordance with the credit requirements of EA 3a</w:t>
      </w:r>
      <w:r w:rsidR="001908A4">
        <w:rPr>
          <w:rFonts w:ascii="Tahoma" w:hAnsi="Tahoma" w:cs="Tahoma"/>
          <w:sz w:val="20"/>
          <w:szCs w:val="20"/>
        </w:rPr>
        <w:t>.</w:t>
      </w:r>
      <w:proofErr w:type="gramEnd"/>
    </w:p>
    <w:p w14:paraId="7AEF5A03" w14:textId="4BBDD850" w:rsidR="00047EAE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773096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EAE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47EAE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1908A4">
        <w:rPr>
          <w:rFonts w:ascii="Tahoma" w:hAnsi="Tahoma" w:cs="Tahoma"/>
          <w:sz w:val="20"/>
          <w:szCs w:val="20"/>
        </w:rPr>
        <w:t>A s</w:t>
      </w:r>
      <w:r w:rsidR="001908A4" w:rsidRPr="006D0F65">
        <w:rPr>
          <w:rFonts w:ascii="Tahoma" w:hAnsi="Tahoma" w:cs="Tahoma"/>
          <w:sz w:val="20"/>
          <w:szCs w:val="20"/>
        </w:rPr>
        <w:t xml:space="preserve">cale </w:t>
      </w:r>
      <w:r w:rsidR="00047EAE" w:rsidRPr="006D0F65">
        <w:rPr>
          <w:rFonts w:ascii="Tahoma" w:hAnsi="Tahoma" w:cs="Tahoma"/>
          <w:sz w:val="20"/>
          <w:szCs w:val="20"/>
        </w:rPr>
        <w:t>drawing(s) on an A3 size sheet showing the location(s) of district energy plant room(s), pipe routing and other associated infrastructure</w:t>
      </w:r>
      <w:r w:rsidR="001908A4">
        <w:rPr>
          <w:rFonts w:ascii="Tahoma" w:hAnsi="Tahoma" w:cs="Tahoma"/>
          <w:sz w:val="20"/>
          <w:szCs w:val="20"/>
        </w:rPr>
        <w:t>.</w:t>
      </w:r>
    </w:p>
    <w:p w14:paraId="4B5D296A" w14:textId="77777777" w:rsidR="00047EAE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598531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EAE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47EAE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047EAE" w:rsidRPr="006D0F65">
        <w:rPr>
          <w:rFonts w:ascii="Tahoma" w:hAnsi="Tahoma" w:cs="Tahoma"/>
          <w:sz w:val="20"/>
          <w:szCs w:val="20"/>
        </w:rPr>
        <w:t>Other supporting document, please specify.</w:t>
      </w:r>
    </w:p>
    <w:p w14:paraId="500A98F4" w14:textId="77777777" w:rsidR="00047EAE" w:rsidRPr="006D0F65" w:rsidRDefault="004F69B6" w:rsidP="006D0F65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772010286"/>
          <w:placeholder>
            <w:docPart w:val="837ADF37C1EF4B6692FA2DABF56D52DF"/>
          </w:placeholder>
          <w:showingPlcHdr/>
          <w:text/>
        </w:sdtPr>
        <w:sdtEndPr/>
        <w:sdtContent>
          <w:r w:rsidR="00047EAE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sdtContent>
      </w:sdt>
    </w:p>
    <w:p w14:paraId="419AB37D" w14:textId="77777777" w:rsidR="00047EAE" w:rsidRPr="006D0F65" w:rsidRDefault="00047EAE" w:rsidP="006D0F65">
      <w:pPr>
        <w:spacing w:line="240" w:lineRule="exact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6E49CFF" w14:textId="77777777" w:rsidR="00F01EF4" w:rsidRPr="006D0F65" w:rsidRDefault="00F01EF4" w:rsidP="006D0F65">
      <w:pPr>
        <w:pStyle w:val="Footer"/>
        <w:spacing w:after="120"/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6D0F65">
        <w:rPr>
          <w:rFonts w:ascii="Tahoma" w:hAnsi="Tahoma" w:cs="Tahoma"/>
          <w:sz w:val="20"/>
          <w:szCs w:val="20"/>
          <w:u w:val="single"/>
        </w:rPr>
        <w:t>For a district energy and / or cooling system provided outside the Site</w:t>
      </w:r>
    </w:p>
    <w:p w14:paraId="6B67D3A0" w14:textId="0EC0C8F9" w:rsidR="009C1C30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462726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1C30" w:rsidRPr="006D0F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C1C30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9C1C30" w:rsidRPr="006D0F65">
        <w:rPr>
          <w:rFonts w:ascii="Tahoma" w:hAnsi="Tahoma" w:cs="Tahoma"/>
          <w:sz w:val="20"/>
          <w:szCs w:val="20"/>
        </w:rPr>
        <w:t xml:space="preserve">An Undertaking Letter from the </w:t>
      </w:r>
      <w:r w:rsidR="0052245C" w:rsidRPr="006D0F65">
        <w:rPr>
          <w:rFonts w:ascii="Tahoma" w:hAnsi="Tahoma" w:cs="Tahoma"/>
          <w:sz w:val="20"/>
          <w:szCs w:val="20"/>
        </w:rPr>
        <w:t>owner</w:t>
      </w:r>
      <w:r w:rsidR="009C1C30" w:rsidRPr="006D0F65">
        <w:rPr>
          <w:rFonts w:ascii="Tahoma" w:hAnsi="Tahoma" w:cs="Tahoma"/>
          <w:sz w:val="20"/>
          <w:szCs w:val="20"/>
        </w:rPr>
        <w:t xml:space="preserve"> and operator of district energy and / or cooling plant, signed by authorised signatory at director level, outlining the maximum cooling capacity and / or electrical capacity to be provided by the district system(s) to the </w:t>
      </w:r>
      <w:r w:rsidR="001E359F" w:rsidRPr="006D0F65">
        <w:rPr>
          <w:rFonts w:ascii="Tahoma" w:hAnsi="Tahoma" w:cs="Tahoma"/>
          <w:sz w:val="20"/>
          <w:szCs w:val="20"/>
        </w:rPr>
        <w:t>S</w:t>
      </w:r>
      <w:r w:rsidR="009C1C30" w:rsidRPr="006D0F65">
        <w:rPr>
          <w:rFonts w:ascii="Tahoma" w:hAnsi="Tahoma" w:cs="Tahoma"/>
          <w:sz w:val="20"/>
          <w:szCs w:val="20"/>
        </w:rPr>
        <w:t>ite</w:t>
      </w:r>
      <w:r w:rsidR="001908A4">
        <w:rPr>
          <w:rFonts w:ascii="Tahoma" w:hAnsi="Tahoma" w:cs="Tahoma"/>
          <w:sz w:val="20"/>
          <w:szCs w:val="20"/>
        </w:rPr>
        <w:t>.</w:t>
      </w:r>
      <w:r w:rsidR="009C1C30" w:rsidRPr="006D0F65">
        <w:rPr>
          <w:rFonts w:ascii="Tahoma" w:hAnsi="Tahoma" w:cs="Tahoma"/>
          <w:sz w:val="20"/>
          <w:szCs w:val="20"/>
        </w:rPr>
        <w:t xml:space="preserve"> </w:t>
      </w:r>
    </w:p>
    <w:p w14:paraId="092E9E09" w14:textId="408FDB33" w:rsidR="003A5BA6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712933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BA6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A5BA6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1908A4">
        <w:rPr>
          <w:rFonts w:ascii="Tahoma" w:hAnsi="Tahoma" w:cs="Tahoma"/>
          <w:sz w:val="20"/>
          <w:szCs w:val="20"/>
        </w:rPr>
        <w:t>A s</w:t>
      </w:r>
      <w:r w:rsidR="001908A4" w:rsidRPr="006D0F65">
        <w:rPr>
          <w:rFonts w:ascii="Tahoma" w:hAnsi="Tahoma" w:cs="Tahoma"/>
          <w:sz w:val="20"/>
          <w:szCs w:val="20"/>
        </w:rPr>
        <w:t xml:space="preserve">cale </w:t>
      </w:r>
      <w:r w:rsidR="003A5BA6" w:rsidRPr="006D0F65">
        <w:rPr>
          <w:rFonts w:ascii="Tahoma" w:hAnsi="Tahoma" w:cs="Tahoma"/>
          <w:sz w:val="20"/>
          <w:szCs w:val="20"/>
        </w:rPr>
        <w:t>drawing(s) on an A3 size sheet showing the locations of district energy plant, the pipe connection(s) to the Site for providing services</w:t>
      </w:r>
      <w:r w:rsidR="001908A4">
        <w:rPr>
          <w:rFonts w:ascii="Tahoma" w:hAnsi="Tahoma" w:cs="Tahoma"/>
          <w:sz w:val="20"/>
          <w:szCs w:val="20"/>
        </w:rPr>
        <w:t>.</w:t>
      </w:r>
    </w:p>
    <w:p w14:paraId="5C716AF4" w14:textId="60BCE051" w:rsidR="003A5BA6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11120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5BA6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3A5BA6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proofErr w:type="gramStart"/>
      <w:r w:rsidR="003A5BA6" w:rsidRPr="006D0F65">
        <w:rPr>
          <w:rFonts w:ascii="Tahoma" w:hAnsi="Tahoma" w:cs="Tahoma"/>
          <w:sz w:val="20"/>
          <w:szCs w:val="20"/>
        </w:rPr>
        <w:t>The layout plan for the district energy system substation and other associated infrastructure</w:t>
      </w:r>
      <w:r w:rsidR="001908A4">
        <w:rPr>
          <w:rFonts w:ascii="Tahoma" w:hAnsi="Tahoma" w:cs="Tahoma"/>
          <w:sz w:val="20"/>
          <w:szCs w:val="20"/>
        </w:rPr>
        <w:t>.</w:t>
      </w:r>
      <w:proofErr w:type="gramEnd"/>
    </w:p>
    <w:p w14:paraId="2C265742" w14:textId="77777777" w:rsidR="0048772F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403918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772F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48772F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48772F" w:rsidRPr="006D0F65">
        <w:rPr>
          <w:rFonts w:ascii="Tahoma" w:hAnsi="Tahoma" w:cs="Tahoma"/>
          <w:sz w:val="20"/>
          <w:szCs w:val="20"/>
        </w:rPr>
        <w:t>Other supporting document, please specify.</w:t>
      </w:r>
    </w:p>
    <w:p w14:paraId="30F23CB5" w14:textId="6E9F6CF6" w:rsidR="0048772F" w:rsidRPr="006D0F65" w:rsidRDefault="004F69B6" w:rsidP="009D084A">
      <w:pPr>
        <w:spacing w:line="240" w:lineRule="exact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310916759"/>
          <w:showingPlcHdr/>
          <w:text/>
        </w:sdtPr>
        <w:sdtEndPr/>
        <w:sdtContent>
          <w:r w:rsidR="0048772F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sdtContent>
      </w:sdt>
      <w:r w:rsidR="00F726AA">
        <w:rPr>
          <w:rFonts w:ascii="Tahoma" w:hAnsi="Tahoma" w:cs="Tahoma"/>
          <w:b/>
          <w:sz w:val="20"/>
          <w:szCs w:val="20"/>
        </w:rPr>
        <w:br/>
      </w:r>
    </w:p>
    <w:p w14:paraId="6D2B0BC6" w14:textId="77777777" w:rsidR="0048772F" w:rsidRPr="006D0F65" w:rsidRDefault="0048772F" w:rsidP="006D0F65">
      <w:pPr>
        <w:pStyle w:val="Footer"/>
        <w:numPr>
          <w:ilvl w:val="0"/>
          <w:numId w:val="10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District Energy System Efficiency </w:t>
      </w:r>
    </w:p>
    <w:p w14:paraId="276F89DE" w14:textId="5F7DBE0E" w:rsidR="00454251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826856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245C" w:rsidRPr="006D0F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2245C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52245C" w:rsidRPr="006D0F65">
        <w:rPr>
          <w:rFonts w:ascii="Tahoma" w:hAnsi="Tahoma" w:cs="Tahoma"/>
          <w:sz w:val="20"/>
          <w:szCs w:val="20"/>
        </w:rPr>
        <w:t xml:space="preserve">An Undertaking Letter from the </w:t>
      </w:r>
      <w:r w:rsidR="00454251" w:rsidRPr="006D0F65">
        <w:rPr>
          <w:rFonts w:ascii="Tahoma" w:hAnsi="Tahoma" w:cs="Tahoma"/>
          <w:sz w:val="20"/>
          <w:szCs w:val="20"/>
        </w:rPr>
        <w:t>owner</w:t>
      </w:r>
      <w:r w:rsidR="0052245C" w:rsidRPr="006D0F65">
        <w:rPr>
          <w:rFonts w:ascii="Tahoma" w:hAnsi="Tahoma" w:cs="Tahoma"/>
          <w:sz w:val="20"/>
          <w:szCs w:val="20"/>
        </w:rPr>
        <w:t xml:space="preserve"> and operator of district energy and / or cooling plant, signed by authorised signatory at director level, </w:t>
      </w:r>
      <w:r w:rsidR="00454251" w:rsidRPr="006D0F65">
        <w:rPr>
          <w:rFonts w:ascii="Tahoma" w:hAnsi="Tahoma" w:cs="Tahoma"/>
          <w:sz w:val="20"/>
          <w:szCs w:val="20"/>
        </w:rPr>
        <w:t>outlining the continuous monitoring of plant efficiency with a target annual COP of 4.7 at full utilisation</w:t>
      </w:r>
    </w:p>
    <w:p w14:paraId="541B3CFC" w14:textId="48F67AA3" w:rsidR="0052245C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1246843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2245C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52245C" w:rsidRPr="006D0F65">
        <w:rPr>
          <w:rFonts w:ascii="Tahoma" w:hAnsi="Tahoma" w:cs="Tahoma"/>
          <w:sz w:val="20"/>
          <w:szCs w:val="20"/>
        </w:rPr>
        <w:t xml:space="preserve"> </w:t>
      </w:r>
      <w:r w:rsidR="00550784" w:rsidRPr="006D0F65">
        <w:rPr>
          <w:rFonts w:ascii="Tahoma" w:hAnsi="Tahoma" w:cs="Tahoma"/>
          <w:sz w:val="20"/>
          <w:szCs w:val="20"/>
        </w:rPr>
        <w:tab/>
      </w:r>
      <w:r w:rsidR="0052245C" w:rsidRPr="006D0F65">
        <w:rPr>
          <w:rFonts w:ascii="Tahoma" w:hAnsi="Tahoma" w:cs="Tahoma"/>
          <w:sz w:val="20"/>
          <w:szCs w:val="20"/>
        </w:rPr>
        <w:t xml:space="preserve">A report prepared by a suitably qualified person demonstrating that </w:t>
      </w:r>
      <w:r w:rsidR="0052245C" w:rsidRPr="009D084A">
        <w:rPr>
          <w:rFonts w:ascii="Tahoma" w:hAnsi="Tahoma" w:cs="Tahoma"/>
          <w:sz w:val="20"/>
          <w:szCs w:val="20"/>
        </w:rPr>
        <w:t xml:space="preserve">the annual average COP of </w:t>
      </w:r>
      <w:r w:rsidR="00D50C58" w:rsidRPr="009D084A">
        <w:rPr>
          <w:rFonts w:ascii="Tahoma" w:hAnsi="Tahoma" w:cs="Tahoma"/>
          <w:sz w:val="20"/>
          <w:szCs w:val="20"/>
        </w:rPr>
        <w:t xml:space="preserve">district energy </w:t>
      </w:r>
      <w:r w:rsidR="0052245C" w:rsidRPr="009D084A">
        <w:rPr>
          <w:rFonts w:ascii="Tahoma" w:hAnsi="Tahoma" w:cs="Tahoma"/>
          <w:sz w:val="20"/>
          <w:szCs w:val="20"/>
        </w:rPr>
        <w:t>plant</w:t>
      </w:r>
      <w:r w:rsidR="0052245C" w:rsidRPr="006D0F65">
        <w:rPr>
          <w:rFonts w:ascii="Tahoma" w:hAnsi="Tahoma" w:cs="Tahoma"/>
          <w:sz w:val="20"/>
          <w:szCs w:val="20"/>
        </w:rPr>
        <w:t xml:space="preserve"> (including cooling towers and associated water and condensing water pumps) will have a COP value greater than 4.7</w:t>
      </w:r>
      <w:r w:rsidR="001E359F" w:rsidRPr="006D0F65">
        <w:rPr>
          <w:rFonts w:ascii="Tahoma" w:hAnsi="Tahoma" w:cs="Tahoma"/>
          <w:sz w:val="20"/>
          <w:szCs w:val="20"/>
        </w:rPr>
        <w:t xml:space="preserve">, </w:t>
      </w:r>
      <w:r w:rsidR="000A5D4F" w:rsidRPr="006D0F65">
        <w:rPr>
          <w:rFonts w:ascii="Tahoma" w:hAnsi="Tahoma" w:cs="Tahoma"/>
          <w:sz w:val="20"/>
          <w:szCs w:val="20"/>
        </w:rPr>
        <w:t>including</w:t>
      </w:r>
      <w:r w:rsidR="008A453B" w:rsidRPr="006D0F65">
        <w:rPr>
          <w:rFonts w:ascii="Tahoma" w:hAnsi="Tahoma" w:cs="Tahoma"/>
          <w:sz w:val="20"/>
          <w:szCs w:val="20"/>
        </w:rPr>
        <w:t xml:space="preserve"> the estimation of annual electricity consumption and annual cooling load</w:t>
      </w:r>
      <w:r w:rsidR="001908A4">
        <w:rPr>
          <w:rFonts w:ascii="Tahoma" w:hAnsi="Tahoma" w:cs="Tahoma"/>
          <w:sz w:val="20"/>
          <w:szCs w:val="20"/>
        </w:rPr>
        <w:t>.</w:t>
      </w:r>
    </w:p>
    <w:p w14:paraId="33FF7347" w14:textId="77777777" w:rsidR="0048772F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1374452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8772F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48772F" w:rsidRPr="006D0F65">
        <w:rPr>
          <w:rFonts w:ascii="Tahoma" w:hAnsi="Tahoma" w:cs="Tahoma"/>
          <w:sz w:val="20"/>
          <w:szCs w:val="20"/>
        </w:rPr>
        <w:t xml:space="preserve"> </w:t>
      </w:r>
      <w:r w:rsidR="00550784" w:rsidRPr="006D0F65">
        <w:rPr>
          <w:rFonts w:ascii="Tahoma" w:hAnsi="Tahoma" w:cs="Tahoma"/>
          <w:sz w:val="20"/>
          <w:szCs w:val="20"/>
        </w:rPr>
        <w:tab/>
      </w:r>
      <w:r w:rsidR="0048772F" w:rsidRPr="006D0F65">
        <w:rPr>
          <w:rFonts w:ascii="Tahoma" w:hAnsi="Tahoma" w:cs="Tahoma"/>
          <w:sz w:val="20"/>
          <w:szCs w:val="20"/>
        </w:rPr>
        <w:t>Other supporting document, please specify.</w:t>
      </w:r>
    </w:p>
    <w:p w14:paraId="69F63B90" w14:textId="77777777" w:rsidR="0048772F" w:rsidRPr="006D0F65" w:rsidRDefault="004F69B6" w:rsidP="006D0F65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839668756"/>
          <w:showingPlcHdr/>
          <w:text/>
        </w:sdtPr>
        <w:sdtEndPr/>
        <w:sdtContent>
          <w:r w:rsidR="0048772F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sdtContent>
      </w:sdt>
    </w:p>
    <w:p w14:paraId="2657FC2C" w14:textId="77777777" w:rsidR="0048772F" w:rsidRPr="006D0F65" w:rsidRDefault="0048772F" w:rsidP="006D0F65">
      <w:pPr>
        <w:autoSpaceDE w:val="0"/>
        <w:autoSpaceDN w:val="0"/>
        <w:adjustRightInd w:val="0"/>
        <w:spacing w:line="240" w:lineRule="auto"/>
        <w:ind w:left="270" w:hanging="270"/>
        <w:jc w:val="both"/>
        <w:rPr>
          <w:rFonts w:ascii="Tahoma" w:hAnsi="Tahoma" w:cs="Tahoma"/>
          <w:sz w:val="20"/>
          <w:szCs w:val="20"/>
        </w:rPr>
      </w:pPr>
    </w:p>
    <w:p w14:paraId="1871FD4D" w14:textId="77777777" w:rsidR="0048772F" w:rsidRPr="006D0F65" w:rsidRDefault="0048772F" w:rsidP="006D0F65">
      <w:pPr>
        <w:pStyle w:val="Footer"/>
        <w:numPr>
          <w:ilvl w:val="0"/>
          <w:numId w:val="10"/>
        </w:numPr>
        <w:spacing w:after="120"/>
        <w:jc w:val="both"/>
        <w:rPr>
          <w:rFonts w:ascii="Tahoma" w:eastAsiaTheme="minorEastAsia" w:hAnsi="Tahoma" w:cs="Tahoma"/>
          <w:b/>
          <w:sz w:val="20"/>
          <w:szCs w:val="20"/>
          <w:lang w:eastAsia="zh-CN"/>
        </w:rPr>
      </w:pPr>
      <w:r w:rsidRPr="006D0F65">
        <w:rPr>
          <w:rFonts w:ascii="Tahoma" w:eastAsiaTheme="minorEastAsia" w:hAnsi="Tahoma" w:cs="Tahoma"/>
          <w:b/>
          <w:sz w:val="20"/>
          <w:szCs w:val="20"/>
          <w:lang w:eastAsia="zh-CN"/>
        </w:rPr>
        <w:t xml:space="preserve">Supporting Infrastructure of District Energy System </w:t>
      </w:r>
    </w:p>
    <w:p w14:paraId="680F3A3A" w14:textId="49E8B78E" w:rsidR="000B2843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21292780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2843" w:rsidRPr="006D0F65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0B2843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9D084A">
        <w:rPr>
          <w:rFonts w:ascii="Tahoma" w:hAnsi="Tahoma" w:cs="Tahoma"/>
          <w:sz w:val="20"/>
          <w:szCs w:val="20"/>
        </w:rPr>
        <w:t>A s</w:t>
      </w:r>
      <w:r w:rsidR="009D084A" w:rsidRPr="006D0F65">
        <w:rPr>
          <w:rFonts w:ascii="Tahoma" w:hAnsi="Tahoma" w:cs="Tahoma"/>
          <w:sz w:val="20"/>
          <w:szCs w:val="20"/>
        </w:rPr>
        <w:t xml:space="preserve">cale </w:t>
      </w:r>
      <w:r w:rsidR="00B30225" w:rsidRPr="006D0F65">
        <w:rPr>
          <w:rFonts w:ascii="Tahoma" w:hAnsi="Tahoma" w:cs="Tahoma"/>
          <w:sz w:val="20"/>
          <w:szCs w:val="20"/>
        </w:rPr>
        <w:t>drawing(s) on an A3 size sheet including plans and s</w:t>
      </w:r>
      <w:r w:rsidR="000B2843" w:rsidRPr="006D0F65">
        <w:rPr>
          <w:rFonts w:ascii="Tahoma" w:hAnsi="Tahoma" w:cs="Tahoma"/>
          <w:sz w:val="20"/>
          <w:szCs w:val="20"/>
        </w:rPr>
        <w:t>ection</w:t>
      </w:r>
      <w:r w:rsidR="00B30225" w:rsidRPr="006D0F65">
        <w:rPr>
          <w:rFonts w:ascii="Tahoma" w:hAnsi="Tahoma" w:cs="Tahoma"/>
          <w:sz w:val="20"/>
          <w:szCs w:val="20"/>
        </w:rPr>
        <w:t>s</w:t>
      </w:r>
      <w:r w:rsidR="000B2843" w:rsidRPr="006D0F65">
        <w:rPr>
          <w:rFonts w:ascii="Tahoma" w:hAnsi="Tahoma" w:cs="Tahoma"/>
          <w:sz w:val="20"/>
          <w:szCs w:val="20"/>
        </w:rPr>
        <w:t xml:space="preserve"> of the service tunnel showing the dimension</w:t>
      </w:r>
      <w:r w:rsidR="00874F91">
        <w:rPr>
          <w:rFonts w:ascii="Tahoma" w:hAnsi="Tahoma" w:cs="Tahoma"/>
          <w:sz w:val="20"/>
          <w:szCs w:val="20"/>
        </w:rPr>
        <w:t>s</w:t>
      </w:r>
      <w:r w:rsidR="000B2843" w:rsidRPr="006D0F65">
        <w:rPr>
          <w:rFonts w:ascii="Tahoma" w:hAnsi="Tahoma" w:cs="Tahoma"/>
          <w:sz w:val="20"/>
          <w:szCs w:val="20"/>
        </w:rPr>
        <w:t xml:space="preserve"> of major pipe</w:t>
      </w:r>
      <w:r w:rsidR="0048772F" w:rsidRPr="006D0F65">
        <w:rPr>
          <w:rFonts w:ascii="Tahoma" w:hAnsi="Tahoma" w:cs="Tahoma"/>
          <w:sz w:val="20"/>
          <w:szCs w:val="20"/>
        </w:rPr>
        <w:t>s, passage</w:t>
      </w:r>
      <w:r w:rsidR="00B30225" w:rsidRPr="006D0F65">
        <w:rPr>
          <w:rFonts w:ascii="Tahoma" w:hAnsi="Tahoma" w:cs="Tahoma"/>
          <w:sz w:val="20"/>
          <w:szCs w:val="20"/>
        </w:rPr>
        <w:t>s</w:t>
      </w:r>
      <w:r w:rsidR="0048772F" w:rsidRPr="006D0F65">
        <w:rPr>
          <w:rFonts w:ascii="Tahoma" w:hAnsi="Tahoma" w:cs="Tahoma"/>
          <w:sz w:val="20"/>
          <w:szCs w:val="20"/>
        </w:rPr>
        <w:t xml:space="preserve"> and maintenance area</w:t>
      </w:r>
      <w:r w:rsidR="00B30225" w:rsidRPr="006D0F65">
        <w:rPr>
          <w:rFonts w:ascii="Tahoma" w:hAnsi="Tahoma" w:cs="Tahoma"/>
          <w:sz w:val="20"/>
          <w:szCs w:val="20"/>
        </w:rPr>
        <w:t>s</w:t>
      </w:r>
      <w:r w:rsidR="006B6C69">
        <w:rPr>
          <w:rFonts w:ascii="Tahoma" w:hAnsi="Tahoma" w:cs="Tahoma"/>
          <w:sz w:val="20"/>
          <w:szCs w:val="20"/>
        </w:rPr>
        <w:t xml:space="preserve"> etc.</w:t>
      </w:r>
    </w:p>
    <w:p w14:paraId="2B39B94F" w14:textId="32CB98AE" w:rsidR="000B2843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2843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B2843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proofErr w:type="gramStart"/>
      <w:r w:rsidR="000B2843" w:rsidRPr="006D0F65">
        <w:rPr>
          <w:rFonts w:ascii="Tahoma" w:hAnsi="Tahoma" w:cs="Tahoma"/>
          <w:sz w:val="20"/>
          <w:szCs w:val="20"/>
        </w:rPr>
        <w:t>An operation plan prepared by a suitably qualified person addressing the integration of various utilities sharing a c</w:t>
      </w:r>
      <w:r w:rsidR="0048772F" w:rsidRPr="006D0F65">
        <w:rPr>
          <w:rFonts w:ascii="Tahoma" w:hAnsi="Tahoma" w:cs="Tahoma"/>
          <w:sz w:val="20"/>
          <w:szCs w:val="20"/>
        </w:rPr>
        <w:t>ommon walkable service tunnel</w:t>
      </w:r>
      <w:r w:rsidR="001908A4">
        <w:rPr>
          <w:rFonts w:ascii="Tahoma" w:hAnsi="Tahoma" w:cs="Tahoma"/>
          <w:sz w:val="20"/>
          <w:szCs w:val="20"/>
        </w:rPr>
        <w:t>.</w:t>
      </w:r>
      <w:proofErr w:type="gramEnd"/>
    </w:p>
    <w:p w14:paraId="6086D74D" w14:textId="77777777" w:rsidR="000B2843" w:rsidRPr="006D0F65" w:rsidRDefault="004F69B6" w:rsidP="006D0F65">
      <w:pPr>
        <w:spacing w:line="240" w:lineRule="exact"/>
        <w:ind w:left="360" w:hanging="360"/>
        <w:jc w:val="both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442662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2843" w:rsidRPr="006D0F65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="000B2843" w:rsidRPr="006D0F65">
        <w:rPr>
          <w:rFonts w:ascii="Tahoma" w:hAnsi="Tahoma" w:cs="Tahoma"/>
          <w:sz w:val="20"/>
          <w:szCs w:val="20"/>
        </w:rPr>
        <w:t xml:space="preserve"> </w:t>
      </w:r>
      <w:r w:rsidR="00550784">
        <w:rPr>
          <w:rFonts w:ascii="Tahoma" w:hAnsi="Tahoma" w:cs="Tahoma"/>
          <w:sz w:val="20"/>
          <w:szCs w:val="20"/>
        </w:rPr>
        <w:tab/>
      </w:r>
      <w:r w:rsidR="000B2843" w:rsidRPr="006D0F65">
        <w:rPr>
          <w:rFonts w:ascii="Tahoma" w:hAnsi="Tahoma" w:cs="Tahoma"/>
          <w:sz w:val="20"/>
          <w:szCs w:val="20"/>
        </w:rPr>
        <w:t>Other supporting document, please specify.</w:t>
      </w:r>
    </w:p>
    <w:p w14:paraId="2FFE8961" w14:textId="77777777" w:rsidR="000B2843" w:rsidRPr="006D0F65" w:rsidRDefault="004F69B6" w:rsidP="006D0F65">
      <w:pPr>
        <w:spacing w:line="240" w:lineRule="exact"/>
        <w:jc w:val="both"/>
        <w:rPr>
          <w:rFonts w:ascii="Tahoma" w:hAnsi="Tahoma" w:cs="Tahoma"/>
          <w:b/>
          <w:sz w:val="20"/>
          <w:szCs w:val="20"/>
        </w:rPr>
      </w:pPr>
      <w:sdt>
        <w:sdtPr>
          <w:rPr>
            <w:rFonts w:ascii="Tahoma" w:hAnsi="Tahoma" w:cs="Tahoma"/>
            <w:b/>
            <w:sz w:val="20"/>
            <w:szCs w:val="20"/>
          </w:rPr>
          <w:id w:val="-1162461516"/>
          <w:showingPlcHdr/>
          <w:text/>
        </w:sdtPr>
        <w:sdtEndPr/>
        <w:sdtContent>
          <w:r w:rsidR="000B2843" w:rsidRPr="006D0F65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sdtContent>
      </w:sdt>
    </w:p>
    <w:p w14:paraId="52E91100" w14:textId="77777777" w:rsidR="00666DBD" w:rsidRPr="006D0F65" w:rsidRDefault="00666DBD" w:rsidP="006D0F65">
      <w:pPr>
        <w:pStyle w:val="Footer"/>
        <w:jc w:val="both"/>
        <w:rPr>
          <w:rFonts w:ascii="Tahoma" w:hAnsi="Tahoma" w:cs="Tahoma"/>
          <w:b/>
          <w:sz w:val="20"/>
          <w:szCs w:val="20"/>
        </w:rPr>
      </w:pPr>
    </w:p>
    <w:sectPr w:rsidR="00666DBD" w:rsidRPr="006D0F65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1B9DD" w14:textId="77777777" w:rsidR="00DB3682" w:rsidRDefault="00DB3682" w:rsidP="007C693F">
      <w:pPr>
        <w:spacing w:after="0" w:line="240" w:lineRule="auto"/>
      </w:pPr>
      <w:r>
        <w:separator/>
      </w:r>
    </w:p>
  </w:endnote>
  <w:endnote w:type="continuationSeparator" w:id="0">
    <w:p w14:paraId="6490FB78" w14:textId="77777777" w:rsidR="00DB3682" w:rsidRDefault="00DB3682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82AD2D" w14:textId="77777777" w:rsidR="00CE34D8" w:rsidRPr="006D0F65" w:rsidRDefault="00CE34D8" w:rsidP="00666DBD">
    <w:pPr>
      <w:pStyle w:val="Footer"/>
      <w:jc w:val="right"/>
      <w:rPr>
        <w:rFonts w:ascii="Tahoma" w:hAnsi="Tahoma" w:cs="Tahoma"/>
      </w:rPr>
    </w:pPr>
    <w:r w:rsidRPr="006D0F65">
      <w:rPr>
        <w:rFonts w:ascii="Tahoma" w:hAnsi="Tahoma" w:cs="Tahoma"/>
      </w:rPr>
      <w:t xml:space="preserve">Page </w:t>
    </w:r>
    <w:r w:rsidRPr="006D0F65">
      <w:rPr>
        <w:rFonts w:ascii="Tahoma" w:hAnsi="Tahoma" w:cs="Tahoma"/>
      </w:rPr>
      <w:fldChar w:fldCharType="begin"/>
    </w:r>
    <w:r w:rsidRPr="006D0F65">
      <w:rPr>
        <w:rFonts w:ascii="Tahoma" w:hAnsi="Tahoma" w:cs="Tahoma"/>
      </w:rPr>
      <w:instrText xml:space="preserve"> PAGE </w:instrText>
    </w:r>
    <w:r w:rsidRPr="006D0F65">
      <w:rPr>
        <w:rFonts w:ascii="Tahoma" w:hAnsi="Tahoma" w:cs="Tahoma"/>
      </w:rPr>
      <w:fldChar w:fldCharType="separate"/>
    </w:r>
    <w:r w:rsidR="004F69B6">
      <w:rPr>
        <w:rFonts w:ascii="Tahoma" w:hAnsi="Tahoma" w:cs="Tahoma"/>
        <w:noProof/>
      </w:rPr>
      <w:t>1</w:t>
    </w:r>
    <w:r w:rsidRPr="006D0F65">
      <w:rPr>
        <w:rFonts w:ascii="Tahoma" w:hAnsi="Tahoma" w:cs="Tahoma"/>
      </w:rPr>
      <w:fldChar w:fldCharType="end"/>
    </w:r>
    <w:r w:rsidRPr="006D0F65">
      <w:rPr>
        <w:rFonts w:ascii="Tahoma" w:hAnsi="Tahoma" w:cs="Tahoma"/>
      </w:rPr>
      <w:t xml:space="preserve"> of </w:t>
    </w:r>
    <w:r w:rsidRPr="006D0F65">
      <w:rPr>
        <w:rFonts w:ascii="Tahoma" w:hAnsi="Tahoma" w:cs="Tahoma"/>
      </w:rPr>
      <w:fldChar w:fldCharType="begin"/>
    </w:r>
    <w:r w:rsidRPr="006D0F65">
      <w:rPr>
        <w:rFonts w:ascii="Tahoma" w:hAnsi="Tahoma" w:cs="Tahoma"/>
      </w:rPr>
      <w:instrText xml:space="preserve"> NUMPAGES </w:instrText>
    </w:r>
    <w:r w:rsidRPr="006D0F65">
      <w:rPr>
        <w:rFonts w:ascii="Tahoma" w:hAnsi="Tahoma" w:cs="Tahoma"/>
      </w:rPr>
      <w:fldChar w:fldCharType="separate"/>
    </w:r>
    <w:r w:rsidR="004F69B6">
      <w:rPr>
        <w:rFonts w:ascii="Tahoma" w:hAnsi="Tahoma" w:cs="Tahoma"/>
        <w:noProof/>
      </w:rPr>
      <w:t>4</w:t>
    </w:r>
    <w:r w:rsidRPr="006D0F65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13D88" w14:textId="77777777" w:rsidR="00DB3682" w:rsidRDefault="00DB3682" w:rsidP="007C693F">
      <w:pPr>
        <w:spacing w:after="0" w:line="240" w:lineRule="auto"/>
      </w:pPr>
      <w:r>
        <w:separator/>
      </w:r>
    </w:p>
  </w:footnote>
  <w:footnote w:type="continuationSeparator" w:id="0">
    <w:p w14:paraId="57BE0BB2" w14:textId="77777777" w:rsidR="00DB3682" w:rsidRDefault="00DB3682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993026" w:rsidRPr="00074C1C" w14:paraId="2A54B2A3" w14:textId="77777777" w:rsidTr="00993026">
      <w:tc>
        <w:tcPr>
          <w:tcW w:w="3246" w:type="dxa"/>
          <w:vMerge w:val="restart"/>
          <w:shd w:val="clear" w:color="auto" w:fill="auto"/>
        </w:tcPr>
        <w:p w14:paraId="044A6771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7BB13D4F" wp14:editId="5989EE4B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356F13AC" w14:textId="77777777" w:rsidR="00993026" w:rsidRDefault="00993026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01527B1D" w14:textId="77777777" w:rsidR="00993026" w:rsidRDefault="00993026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B8790FC" wp14:editId="3AD1CFF1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49C1E7" w14:textId="77777777" w:rsidR="00993026" w:rsidRPr="0068606E" w:rsidRDefault="00993026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2CA0A7DE" w14:textId="77777777" w:rsidR="00993026" w:rsidRPr="00074C1C" w:rsidRDefault="00993026" w:rsidP="00831EFC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993026" w:rsidRPr="00074C1C" w14:paraId="0D1D8135" w14:textId="77777777" w:rsidTr="00993026">
      <w:tc>
        <w:tcPr>
          <w:tcW w:w="3246" w:type="dxa"/>
          <w:vMerge/>
          <w:shd w:val="clear" w:color="auto" w:fill="auto"/>
        </w:tcPr>
        <w:p w14:paraId="0E55D988" w14:textId="77777777" w:rsidR="00993026" w:rsidRPr="00A824A5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0E86E05F" w14:textId="77777777" w:rsidR="00993026" w:rsidRPr="00A824A5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675A4532" w14:textId="77777777" w:rsidR="00993026" w:rsidRPr="00074C1C" w:rsidRDefault="00993026" w:rsidP="00993026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>EA 3</w:t>
          </w:r>
        </w:p>
      </w:tc>
    </w:tr>
    <w:tr w:rsidR="00993026" w:rsidRPr="00074C1C" w14:paraId="40262BB3" w14:textId="77777777" w:rsidTr="00993026">
      <w:tc>
        <w:tcPr>
          <w:tcW w:w="3246" w:type="dxa"/>
          <w:vMerge/>
          <w:shd w:val="clear" w:color="auto" w:fill="auto"/>
        </w:tcPr>
        <w:p w14:paraId="3FF29343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8085658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52E5421D" w14:textId="77777777" w:rsidR="00993026" w:rsidRPr="00074C1C" w:rsidRDefault="00680AEF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Energy Efficient Infrastructure</w:t>
          </w:r>
        </w:p>
      </w:tc>
    </w:tr>
    <w:tr w:rsidR="00993026" w:rsidRPr="00074C1C" w14:paraId="5BB196D3" w14:textId="77777777" w:rsidTr="00993026">
      <w:tc>
        <w:tcPr>
          <w:tcW w:w="3246" w:type="dxa"/>
          <w:vMerge/>
          <w:shd w:val="clear" w:color="auto" w:fill="auto"/>
        </w:tcPr>
        <w:p w14:paraId="136751B7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7DB68B3B" w14:textId="77777777" w:rsidR="00993026" w:rsidRPr="00470DCC" w:rsidRDefault="00993026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5F0847A6" w14:textId="77777777" w:rsidR="00993026" w:rsidRPr="00074C1C" w:rsidRDefault="00993026" w:rsidP="00360B42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360B42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46F40F98" w14:textId="77777777" w:rsidR="00CE34D8" w:rsidRPr="00B722CF" w:rsidRDefault="00CE34D8" w:rsidP="00CF70F9">
    <w:pPr>
      <w:pStyle w:val="Header"/>
      <w:jc w:val="right"/>
      <w:rPr>
        <w:rFonts w:cstheme="minorHAnsi"/>
        <w:b/>
        <w:color w:val="595959" w:themeColor="text1" w:themeTint="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5532D72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A005A"/>
    <w:multiLevelType w:val="hybridMultilevel"/>
    <w:tmpl w:val="6FA21B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B76A9"/>
    <w:multiLevelType w:val="hybridMultilevel"/>
    <w:tmpl w:val="BC3A828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6175D"/>
    <w:multiLevelType w:val="hybridMultilevel"/>
    <w:tmpl w:val="323A5AB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D566AF"/>
    <w:multiLevelType w:val="hybridMultilevel"/>
    <w:tmpl w:val="4B0090EC"/>
    <w:lvl w:ilvl="0" w:tplc="3D7ACA18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3"/>
  </w:num>
  <w:num w:numId="8">
    <w:abstractNumId w:val="4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qPgd/7SjJDeoBpXEaaS4OHp+Q18=" w:salt="MHQx2vvuKk9sQrC9hkBq6Q==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01E9B"/>
    <w:rsid w:val="00032B23"/>
    <w:rsid w:val="00047EAE"/>
    <w:rsid w:val="00062A71"/>
    <w:rsid w:val="00070094"/>
    <w:rsid w:val="0007261A"/>
    <w:rsid w:val="000A5D4F"/>
    <w:rsid w:val="000B2843"/>
    <w:rsid w:val="000B67B1"/>
    <w:rsid w:val="000E637C"/>
    <w:rsid w:val="000F4947"/>
    <w:rsid w:val="001102F8"/>
    <w:rsid w:val="00116953"/>
    <w:rsid w:val="00157357"/>
    <w:rsid w:val="0016499A"/>
    <w:rsid w:val="001864E6"/>
    <w:rsid w:val="001908A4"/>
    <w:rsid w:val="001D66F2"/>
    <w:rsid w:val="001E359F"/>
    <w:rsid w:val="001E63CF"/>
    <w:rsid w:val="00203A17"/>
    <w:rsid w:val="0021325E"/>
    <w:rsid w:val="002150C1"/>
    <w:rsid w:val="00221E85"/>
    <w:rsid w:val="00223292"/>
    <w:rsid w:val="00253B71"/>
    <w:rsid w:val="0026183D"/>
    <w:rsid w:val="002645AC"/>
    <w:rsid w:val="002A2D27"/>
    <w:rsid w:val="002C770D"/>
    <w:rsid w:val="00322383"/>
    <w:rsid w:val="00360B42"/>
    <w:rsid w:val="003A08A4"/>
    <w:rsid w:val="003A5BA6"/>
    <w:rsid w:val="003B063E"/>
    <w:rsid w:val="003F2C0B"/>
    <w:rsid w:val="003F307B"/>
    <w:rsid w:val="004379A0"/>
    <w:rsid w:val="00454251"/>
    <w:rsid w:val="004601B0"/>
    <w:rsid w:val="00473FE0"/>
    <w:rsid w:val="0048772F"/>
    <w:rsid w:val="00491F83"/>
    <w:rsid w:val="004A671F"/>
    <w:rsid w:val="004C6DE8"/>
    <w:rsid w:val="004C75B1"/>
    <w:rsid w:val="004F4229"/>
    <w:rsid w:val="004F6201"/>
    <w:rsid w:val="004F69B6"/>
    <w:rsid w:val="00500237"/>
    <w:rsid w:val="00500344"/>
    <w:rsid w:val="0052245C"/>
    <w:rsid w:val="005237BB"/>
    <w:rsid w:val="00550784"/>
    <w:rsid w:val="005651A7"/>
    <w:rsid w:val="00571847"/>
    <w:rsid w:val="005E03C9"/>
    <w:rsid w:val="006405D0"/>
    <w:rsid w:val="00646CDB"/>
    <w:rsid w:val="00657923"/>
    <w:rsid w:val="00666DBD"/>
    <w:rsid w:val="00680AEF"/>
    <w:rsid w:val="006B6C69"/>
    <w:rsid w:val="006C3D15"/>
    <w:rsid w:val="006D0F65"/>
    <w:rsid w:val="00742448"/>
    <w:rsid w:val="00745DE4"/>
    <w:rsid w:val="0075756E"/>
    <w:rsid w:val="00760B07"/>
    <w:rsid w:val="00785004"/>
    <w:rsid w:val="007C693F"/>
    <w:rsid w:val="007E0508"/>
    <w:rsid w:val="007E6021"/>
    <w:rsid w:val="008119CA"/>
    <w:rsid w:val="0081713E"/>
    <w:rsid w:val="00831EFC"/>
    <w:rsid w:val="00837CE6"/>
    <w:rsid w:val="00840351"/>
    <w:rsid w:val="00870DEF"/>
    <w:rsid w:val="00874F91"/>
    <w:rsid w:val="008A453B"/>
    <w:rsid w:val="00905222"/>
    <w:rsid w:val="0094355A"/>
    <w:rsid w:val="00993026"/>
    <w:rsid w:val="009C1C30"/>
    <w:rsid w:val="009C5A76"/>
    <w:rsid w:val="009C7A69"/>
    <w:rsid w:val="009D084A"/>
    <w:rsid w:val="009D661A"/>
    <w:rsid w:val="009E451D"/>
    <w:rsid w:val="009F47CE"/>
    <w:rsid w:val="00A05E32"/>
    <w:rsid w:val="00A0705A"/>
    <w:rsid w:val="00A43289"/>
    <w:rsid w:val="00A72D3F"/>
    <w:rsid w:val="00A90B98"/>
    <w:rsid w:val="00A94200"/>
    <w:rsid w:val="00AB79FF"/>
    <w:rsid w:val="00AC2EE6"/>
    <w:rsid w:val="00AC38FB"/>
    <w:rsid w:val="00AF2429"/>
    <w:rsid w:val="00AF2AF7"/>
    <w:rsid w:val="00AF7476"/>
    <w:rsid w:val="00B0683A"/>
    <w:rsid w:val="00B11FAB"/>
    <w:rsid w:val="00B14DB9"/>
    <w:rsid w:val="00B15947"/>
    <w:rsid w:val="00B1664B"/>
    <w:rsid w:val="00B30225"/>
    <w:rsid w:val="00B509DF"/>
    <w:rsid w:val="00B722CF"/>
    <w:rsid w:val="00B76B62"/>
    <w:rsid w:val="00BA0787"/>
    <w:rsid w:val="00BA33CA"/>
    <w:rsid w:val="00BD4720"/>
    <w:rsid w:val="00BE4415"/>
    <w:rsid w:val="00C05FA2"/>
    <w:rsid w:val="00C150F6"/>
    <w:rsid w:val="00C32E4D"/>
    <w:rsid w:val="00C43922"/>
    <w:rsid w:val="00C51CDE"/>
    <w:rsid w:val="00CB3F32"/>
    <w:rsid w:val="00CE34D8"/>
    <w:rsid w:val="00CF70F9"/>
    <w:rsid w:val="00D11DE9"/>
    <w:rsid w:val="00D21B9C"/>
    <w:rsid w:val="00D421C2"/>
    <w:rsid w:val="00D46AAE"/>
    <w:rsid w:val="00D50C58"/>
    <w:rsid w:val="00D75E73"/>
    <w:rsid w:val="00DB3682"/>
    <w:rsid w:val="00DD65EE"/>
    <w:rsid w:val="00DE131E"/>
    <w:rsid w:val="00DF3190"/>
    <w:rsid w:val="00E117FB"/>
    <w:rsid w:val="00E1610C"/>
    <w:rsid w:val="00E2089B"/>
    <w:rsid w:val="00E2234D"/>
    <w:rsid w:val="00E3610B"/>
    <w:rsid w:val="00E91311"/>
    <w:rsid w:val="00E97155"/>
    <w:rsid w:val="00EA122E"/>
    <w:rsid w:val="00EA5EBD"/>
    <w:rsid w:val="00EE7228"/>
    <w:rsid w:val="00EF7143"/>
    <w:rsid w:val="00F01EF4"/>
    <w:rsid w:val="00F1172D"/>
    <w:rsid w:val="00F70CB7"/>
    <w:rsid w:val="00F726AA"/>
    <w:rsid w:val="00F90EE8"/>
    <w:rsid w:val="00F913BF"/>
    <w:rsid w:val="00FA6B8F"/>
    <w:rsid w:val="00FC2B09"/>
    <w:rsid w:val="00FE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AE7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BA33C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94200"/>
    <w:pPr>
      <w:spacing w:after="0" w:line="240" w:lineRule="auto"/>
    </w:pPr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75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E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E7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E73"/>
    <w:rPr>
      <w:b/>
      <w:bCs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paragraph" w:styleId="NormalWeb">
    <w:name w:val="Normal (Web)"/>
    <w:basedOn w:val="Normal"/>
    <w:uiPriority w:val="99"/>
    <w:unhideWhenUsed/>
    <w:rsid w:val="00BA33C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A94200"/>
    <w:pPr>
      <w:spacing w:after="0" w:line="240" w:lineRule="auto"/>
    </w:pPr>
    <w:rPr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75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5E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5E73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E73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5C5228" w:rsidP="005C5228">
          <w:pPr>
            <w:pStyle w:val="3E098DF8533B458F8480155A1A5B975A29"/>
          </w:pPr>
          <w:r w:rsidRPr="007E6021">
            <w:rPr>
              <w:rStyle w:val="PlaceholderText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5C5228" w:rsidP="005C5228">
          <w:pPr>
            <w:pStyle w:val="1CA1713F5E3B4D0D88304339D75508FE10"/>
          </w:pPr>
          <w:r w:rsidRPr="007E6021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  <w:docPart>
      <w:docPartPr>
        <w:name w:val="4986B04719824A508C06D2D7A2F4F8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2B9836-33BC-48DB-A0CD-EFE8BBA740DA}"/>
      </w:docPartPr>
      <w:docPartBody>
        <w:p w:rsidR="00DE7BD2" w:rsidRDefault="005C5228" w:rsidP="005C5228">
          <w:pPr>
            <w:pStyle w:val="4986B04719824A508C06D2D7A2F4F8843"/>
          </w:pPr>
          <w:r w:rsidRPr="003310B3">
            <w:rPr>
              <w:rStyle w:val="PlaceholderText"/>
            </w:rPr>
            <w:t>Click here to enter text.</w:t>
          </w:r>
        </w:p>
      </w:docPartBody>
    </w:docPart>
    <w:docPart>
      <w:docPartPr>
        <w:name w:val="D3200FA5A8214F29AD3D466DD63BC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483150-53CC-499E-AC48-2C0BAC6D2DBF}"/>
      </w:docPartPr>
      <w:docPartBody>
        <w:p w:rsidR="00DE7BD2" w:rsidRDefault="00A853FF" w:rsidP="00A853FF">
          <w:pPr>
            <w:pStyle w:val="D3200FA5A8214F29AD3D466DD63BC5FE"/>
          </w:pPr>
          <w:r>
            <w:rPr>
              <w:rStyle w:val="PlaceholderText"/>
              <w:shd w:val="clear" w:color="auto" w:fill="D9D9D9" w:themeFill="background1" w:themeFillShade="D9"/>
            </w:rPr>
            <w:t>YES/ NO</w:t>
          </w:r>
        </w:p>
      </w:docPartBody>
    </w:docPart>
    <w:docPart>
      <w:docPartPr>
        <w:name w:val="1070E3951352418D9C99CD31945F9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8EDD73-7149-4AC7-BB15-2EB1D6F9A910}"/>
      </w:docPartPr>
      <w:docPartBody>
        <w:p w:rsidR="00DE7BD2" w:rsidRDefault="00A853FF" w:rsidP="00A853FF">
          <w:pPr>
            <w:pStyle w:val="1070E3951352418D9C99CD31945F95BB"/>
          </w:pPr>
          <w:r>
            <w:rPr>
              <w:rStyle w:val="PlaceholderText"/>
              <w:shd w:val="clear" w:color="auto" w:fill="D9D9D9" w:themeFill="background1" w:themeFillShade="D9"/>
            </w:rPr>
            <w:t>YES/ NO</w:t>
          </w:r>
        </w:p>
      </w:docPartBody>
    </w:docPart>
    <w:docPart>
      <w:docPartPr>
        <w:name w:val="333F1BFB35F840C984374C94D05AD5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CD4DA-F9D7-4EC8-99E3-AACED52696B2}"/>
      </w:docPartPr>
      <w:docPartBody>
        <w:p w:rsidR="00DE7BD2" w:rsidRDefault="005C5228" w:rsidP="005C5228">
          <w:pPr>
            <w:pStyle w:val="333F1BFB35F840C984374C94D05AD5C93"/>
          </w:pPr>
          <w:r w:rsidRPr="0016499A">
            <w:rPr>
              <w:rStyle w:val="PlaceholderText"/>
              <w:shd w:val="clear" w:color="auto" w:fill="D9D9D9" w:themeFill="background1" w:themeFillShade="D9"/>
            </w:rPr>
            <w:t>Yes or No.</w:t>
          </w:r>
        </w:p>
      </w:docPartBody>
    </w:docPart>
    <w:docPart>
      <w:docPartPr>
        <w:name w:val="6D2C56E1D16E4C6B93E6F5AF73889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F1682-E6B0-451B-B136-D640760AB636}"/>
      </w:docPartPr>
      <w:docPartBody>
        <w:p w:rsidR="00DE7BD2" w:rsidRDefault="005C5228" w:rsidP="005C5228">
          <w:pPr>
            <w:pStyle w:val="6D2C56E1D16E4C6B93E6F5AF7388995D3"/>
          </w:pPr>
          <w:r w:rsidRPr="003310B3">
            <w:rPr>
              <w:rStyle w:val="PlaceholderText"/>
              <w:shd w:val="clear" w:color="auto" w:fill="D9D9D9" w:themeFill="background1" w:themeFillShade="D9"/>
            </w:rPr>
            <w:t>Yes or No.</w:t>
          </w:r>
        </w:p>
      </w:docPartBody>
    </w:docPart>
    <w:docPart>
      <w:docPartPr>
        <w:name w:val="2A3CF8BD7EE44A41A04D0741D5D49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CDB48-FCBB-497C-8161-B7D3DADAE4A9}"/>
      </w:docPartPr>
      <w:docPartBody>
        <w:p w:rsidR="001B2568" w:rsidRDefault="005C5228" w:rsidP="005C5228">
          <w:pPr>
            <w:pStyle w:val="2A3CF8BD7EE44A41A04D0741D5D490493"/>
          </w:pPr>
          <w:r>
            <w:rPr>
              <w:rStyle w:val="PlaceholderText"/>
            </w:rPr>
            <w:t>Within or Outside the site</w:t>
          </w:r>
        </w:p>
      </w:docPartBody>
    </w:docPart>
    <w:docPart>
      <w:docPartPr>
        <w:name w:val="0CB94EE25F6B4160824915F1C86E1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25F83E-51DA-4263-87C8-403065951BCB}"/>
      </w:docPartPr>
      <w:docPartBody>
        <w:p w:rsidR="001B2568" w:rsidRDefault="005C5228" w:rsidP="005C5228">
          <w:pPr>
            <w:pStyle w:val="0CB94EE25F6B4160824915F1C86E1CDA"/>
          </w:pPr>
          <w:r>
            <w:rPr>
              <w:rStyle w:val="PlaceholderText"/>
              <w:shd w:val="clear" w:color="auto" w:fill="D9D9D9" w:themeFill="background1" w:themeFillShade="D9"/>
            </w:rPr>
            <w:t>YES/ NO</w:t>
          </w:r>
        </w:p>
      </w:docPartBody>
    </w:docPart>
    <w:docPart>
      <w:docPartPr>
        <w:name w:val="34500C30A0974D18B40E14228C88B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D9D9E7-5EDE-44EB-A798-439BACBE2056}"/>
      </w:docPartPr>
      <w:docPartBody>
        <w:p w:rsidR="001B2568" w:rsidRDefault="005C5228" w:rsidP="005C5228">
          <w:pPr>
            <w:pStyle w:val="34500C30A0974D18B40E14228C88B7C8"/>
          </w:pPr>
          <w:r>
            <w:rPr>
              <w:rStyle w:val="PlaceholderText"/>
              <w:shd w:val="clear" w:color="auto" w:fill="D9D9D9" w:themeFill="background1" w:themeFillShade="D9"/>
            </w:rPr>
            <w:t>YES/ NO</w:t>
          </w:r>
        </w:p>
      </w:docPartBody>
    </w:docPart>
    <w:docPart>
      <w:docPartPr>
        <w:name w:val="5DFD0E1B4A6ECC499A720D158DC44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01CD7-B7ED-8A45-BBE2-8270FBCE4A92}"/>
      </w:docPartPr>
      <w:docPartBody>
        <w:p w:rsidR="00BD1491" w:rsidRDefault="00021586" w:rsidP="00021586">
          <w:pPr>
            <w:pStyle w:val="5DFD0E1B4A6ECC499A720D158DC445FD"/>
          </w:pPr>
          <w:r>
            <w:rPr>
              <w:rStyle w:val="PlaceholderText"/>
              <w:shd w:val="clear" w:color="auto" w:fill="D9D9D9" w:themeFill="background1" w:themeFillShade="D9"/>
            </w:rPr>
            <w:t>YES/ NO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005708"/>
    <w:rsid w:val="00021586"/>
    <w:rsid w:val="001A1C71"/>
    <w:rsid w:val="001B2568"/>
    <w:rsid w:val="005C5228"/>
    <w:rsid w:val="00676E00"/>
    <w:rsid w:val="006961A2"/>
    <w:rsid w:val="00A85088"/>
    <w:rsid w:val="00A853FF"/>
    <w:rsid w:val="00AF3B81"/>
    <w:rsid w:val="00B54D82"/>
    <w:rsid w:val="00BD1491"/>
    <w:rsid w:val="00CB75A4"/>
    <w:rsid w:val="00DE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021586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BEAAD629E4B14365BE08949B92C3B8D4">
    <w:name w:val="BEAAD629E4B14365BE08949B92C3B8D4"/>
    <w:rsid w:val="00005708"/>
    <w:rPr>
      <w:lang w:val="en-GB"/>
    </w:rPr>
  </w:style>
  <w:style w:type="paragraph" w:customStyle="1" w:styleId="3E098DF8533B458F8480155A1A5B975A20">
    <w:name w:val="3E098DF8533B458F8480155A1A5B975A20"/>
    <w:rsid w:val="00005708"/>
    <w:rPr>
      <w:lang w:val="en-GB"/>
    </w:rPr>
  </w:style>
  <w:style w:type="paragraph" w:customStyle="1" w:styleId="1CA1713F5E3B4D0D88304339D75508FE1">
    <w:name w:val="1CA1713F5E3B4D0D88304339D75508FE1"/>
    <w:rsid w:val="00005708"/>
    <w:rPr>
      <w:lang w:val="en-GB"/>
    </w:rPr>
  </w:style>
  <w:style w:type="paragraph" w:customStyle="1" w:styleId="BEAAD629E4B14365BE08949B92C3B8D41">
    <w:name w:val="BEAAD629E4B14365BE08949B92C3B8D41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005708"/>
    <w:rPr>
      <w:lang w:val="en-GB"/>
    </w:rPr>
  </w:style>
  <w:style w:type="paragraph" w:customStyle="1" w:styleId="6D1955AC68D54FD7ACD3FF4D8E2D0416">
    <w:name w:val="6D1955AC68D54FD7ACD3FF4D8E2D0416"/>
    <w:rsid w:val="00005708"/>
    <w:rPr>
      <w:lang w:val="en-GB"/>
    </w:rPr>
  </w:style>
  <w:style w:type="paragraph" w:customStyle="1" w:styleId="CB8C8D22ADE947278FF79F2A189B9B80">
    <w:name w:val="CB8C8D22ADE947278FF79F2A189B9B80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250F3E0421E4F84BA2F573362A80F79">
    <w:name w:val="3250F3E0421E4F84BA2F573362A80F79"/>
    <w:rsid w:val="00005708"/>
    <w:rPr>
      <w:lang w:val="en-GB"/>
    </w:rPr>
  </w:style>
  <w:style w:type="paragraph" w:customStyle="1" w:styleId="A380A67CF9A34213A8F55FA21705A97D">
    <w:name w:val="A380A67CF9A34213A8F55FA21705A97D"/>
    <w:rsid w:val="00005708"/>
    <w:rPr>
      <w:lang w:val="en-GB"/>
    </w:rPr>
  </w:style>
  <w:style w:type="paragraph" w:customStyle="1" w:styleId="54C4552F632B4A99A5222BDECC26973E">
    <w:name w:val="54C4552F632B4A99A5222BDECC26973E"/>
    <w:rsid w:val="00005708"/>
    <w:rPr>
      <w:lang w:val="en-GB"/>
    </w:rPr>
  </w:style>
  <w:style w:type="paragraph" w:customStyle="1" w:styleId="3E098DF8533B458F8480155A1A5B975A21">
    <w:name w:val="3E098DF8533B458F8480155A1A5B975A21"/>
    <w:rsid w:val="00A85088"/>
    <w:rPr>
      <w:lang w:val="en-GB"/>
    </w:rPr>
  </w:style>
  <w:style w:type="paragraph" w:customStyle="1" w:styleId="1CA1713F5E3B4D0D88304339D75508FE2">
    <w:name w:val="1CA1713F5E3B4D0D88304339D75508FE2"/>
    <w:rsid w:val="00A85088"/>
    <w:rPr>
      <w:lang w:val="en-GB"/>
    </w:rPr>
  </w:style>
  <w:style w:type="paragraph" w:customStyle="1" w:styleId="BEAAD629E4B14365BE08949B92C3B8D42">
    <w:name w:val="BEAAD629E4B14365BE08949B92C3B8D42"/>
    <w:rsid w:val="00A8508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A85088"/>
    <w:rPr>
      <w:lang w:val="en-GB"/>
    </w:rPr>
  </w:style>
  <w:style w:type="paragraph" w:customStyle="1" w:styleId="0FCF6D6030C84E068BE925410DA5C700">
    <w:name w:val="0FCF6D6030C84E068BE925410DA5C700"/>
    <w:rsid w:val="00A85088"/>
    <w:rPr>
      <w:lang w:val="en-GB"/>
    </w:rPr>
  </w:style>
  <w:style w:type="paragraph" w:customStyle="1" w:styleId="4986B04719824A508C06D2D7A2F4F884">
    <w:name w:val="4986B04719824A508C06D2D7A2F4F884"/>
    <w:rsid w:val="00A853FF"/>
    <w:pPr>
      <w:spacing w:after="160" w:line="259" w:lineRule="auto"/>
    </w:pPr>
    <w:rPr>
      <w:lang w:eastAsia="zh-TW"/>
    </w:rPr>
  </w:style>
  <w:style w:type="paragraph" w:customStyle="1" w:styleId="D3200FA5A8214F29AD3D466DD63BC5FE">
    <w:name w:val="D3200FA5A8214F29AD3D466DD63BC5FE"/>
    <w:rsid w:val="00A853FF"/>
    <w:pPr>
      <w:spacing w:after="160" w:line="259" w:lineRule="auto"/>
    </w:pPr>
    <w:rPr>
      <w:lang w:eastAsia="zh-TW"/>
    </w:rPr>
  </w:style>
  <w:style w:type="paragraph" w:customStyle="1" w:styleId="1070E3951352418D9C99CD31945F95BB">
    <w:name w:val="1070E3951352418D9C99CD31945F95BB"/>
    <w:rsid w:val="00A853FF"/>
    <w:pPr>
      <w:spacing w:after="160" w:line="259" w:lineRule="auto"/>
    </w:pPr>
    <w:rPr>
      <w:lang w:eastAsia="zh-TW"/>
    </w:rPr>
  </w:style>
  <w:style w:type="paragraph" w:customStyle="1" w:styleId="333F1BFB35F840C984374C94D05AD5C9">
    <w:name w:val="333F1BFB35F840C984374C94D05AD5C9"/>
    <w:rsid w:val="00A853FF"/>
    <w:pPr>
      <w:spacing w:after="160" w:line="259" w:lineRule="auto"/>
    </w:pPr>
    <w:rPr>
      <w:lang w:eastAsia="zh-TW"/>
    </w:rPr>
  </w:style>
  <w:style w:type="paragraph" w:customStyle="1" w:styleId="6D2C56E1D16E4C6B93E6F5AF7388995D">
    <w:name w:val="6D2C56E1D16E4C6B93E6F5AF7388995D"/>
    <w:rsid w:val="00A853FF"/>
    <w:pPr>
      <w:spacing w:after="160" w:line="259" w:lineRule="auto"/>
    </w:pPr>
    <w:rPr>
      <w:lang w:eastAsia="zh-TW"/>
    </w:rPr>
  </w:style>
  <w:style w:type="paragraph" w:customStyle="1" w:styleId="3E098DF8533B458F8480155A1A5B975A22">
    <w:name w:val="3E098DF8533B458F8480155A1A5B975A22"/>
    <w:rsid w:val="005C5228"/>
    <w:rPr>
      <w:lang w:val="en-GB"/>
    </w:rPr>
  </w:style>
  <w:style w:type="paragraph" w:customStyle="1" w:styleId="1CA1713F5E3B4D0D88304339D75508FE3">
    <w:name w:val="1CA1713F5E3B4D0D88304339D75508FE3"/>
    <w:rsid w:val="005C5228"/>
    <w:rPr>
      <w:lang w:val="en-GB"/>
    </w:rPr>
  </w:style>
  <w:style w:type="paragraph" w:customStyle="1" w:styleId="3E098DF8533B458F8480155A1A5B975A23">
    <w:name w:val="3E098DF8533B458F8480155A1A5B975A23"/>
    <w:rsid w:val="005C5228"/>
    <w:rPr>
      <w:lang w:val="en-GB"/>
    </w:rPr>
  </w:style>
  <w:style w:type="paragraph" w:customStyle="1" w:styleId="1CA1713F5E3B4D0D88304339D75508FE4">
    <w:name w:val="1CA1713F5E3B4D0D88304339D75508FE4"/>
    <w:rsid w:val="005C5228"/>
    <w:rPr>
      <w:lang w:val="en-GB"/>
    </w:rPr>
  </w:style>
  <w:style w:type="paragraph" w:customStyle="1" w:styleId="3E098DF8533B458F8480155A1A5B975A24">
    <w:name w:val="3E098DF8533B458F8480155A1A5B975A24"/>
    <w:rsid w:val="005C5228"/>
    <w:rPr>
      <w:lang w:val="en-GB"/>
    </w:rPr>
  </w:style>
  <w:style w:type="paragraph" w:customStyle="1" w:styleId="1CA1713F5E3B4D0D88304339D75508FE5">
    <w:name w:val="1CA1713F5E3B4D0D88304339D75508FE5"/>
    <w:rsid w:val="005C5228"/>
    <w:rPr>
      <w:lang w:val="en-GB"/>
    </w:rPr>
  </w:style>
  <w:style w:type="paragraph" w:customStyle="1" w:styleId="3E098DF8533B458F8480155A1A5B975A25">
    <w:name w:val="3E098DF8533B458F8480155A1A5B975A25"/>
    <w:rsid w:val="005C5228"/>
    <w:rPr>
      <w:lang w:val="en-GB"/>
    </w:rPr>
  </w:style>
  <w:style w:type="paragraph" w:customStyle="1" w:styleId="1CA1713F5E3B4D0D88304339D75508FE6">
    <w:name w:val="1CA1713F5E3B4D0D88304339D75508FE6"/>
    <w:rsid w:val="005C5228"/>
    <w:rPr>
      <w:lang w:val="en-GB"/>
    </w:rPr>
  </w:style>
  <w:style w:type="paragraph" w:customStyle="1" w:styleId="2A3CF8BD7EE44A41A04D0741D5D49049">
    <w:name w:val="2A3CF8BD7EE44A41A04D0741D5D49049"/>
    <w:rsid w:val="005C5228"/>
    <w:pPr>
      <w:spacing w:after="160" w:line="259" w:lineRule="auto"/>
    </w:pPr>
    <w:rPr>
      <w:lang w:eastAsia="zh-TW"/>
    </w:rPr>
  </w:style>
  <w:style w:type="paragraph" w:customStyle="1" w:styleId="3E098DF8533B458F8480155A1A5B975A26">
    <w:name w:val="3E098DF8533B458F8480155A1A5B975A26"/>
    <w:rsid w:val="005C5228"/>
    <w:rPr>
      <w:lang w:val="en-GB"/>
    </w:rPr>
  </w:style>
  <w:style w:type="paragraph" w:customStyle="1" w:styleId="1CA1713F5E3B4D0D88304339D75508FE7">
    <w:name w:val="1CA1713F5E3B4D0D88304339D75508FE7"/>
    <w:rsid w:val="005C5228"/>
    <w:rPr>
      <w:lang w:val="en-GB"/>
    </w:rPr>
  </w:style>
  <w:style w:type="paragraph" w:customStyle="1" w:styleId="0CB94EE25F6B4160824915F1C86E1CDA">
    <w:name w:val="0CB94EE25F6B4160824915F1C86E1CDA"/>
    <w:rsid w:val="005C5228"/>
    <w:pPr>
      <w:spacing w:after="160" w:line="259" w:lineRule="auto"/>
    </w:pPr>
    <w:rPr>
      <w:lang w:eastAsia="zh-TW"/>
    </w:rPr>
  </w:style>
  <w:style w:type="paragraph" w:customStyle="1" w:styleId="E31F4803CAE0402B860E5A41CA89D43F">
    <w:name w:val="E31F4803CAE0402B860E5A41CA89D43F"/>
    <w:rsid w:val="005C5228"/>
    <w:pPr>
      <w:spacing w:after="160" w:line="259" w:lineRule="auto"/>
    </w:pPr>
    <w:rPr>
      <w:lang w:eastAsia="zh-TW"/>
    </w:rPr>
  </w:style>
  <w:style w:type="paragraph" w:customStyle="1" w:styleId="34500C30A0974D18B40E14228C88B7C8">
    <w:name w:val="34500C30A0974D18B40E14228C88B7C8"/>
    <w:rsid w:val="005C5228"/>
    <w:pPr>
      <w:spacing w:after="160" w:line="259" w:lineRule="auto"/>
    </w:pPr>
    <w:rPr>
      <w:lang w:eastAsia="zh-TW"/>
    </w:rPr>
  </w:style>
  <w:style w:type="paragraph" w:customStyle="1" w:styleId="3E098DF8533B458F8480155A1A5B975A27">
    <w:name w:val="3E098DF8533B458F8480155A1A5B975A27"/>
    <w:rsid w:val="005C5228"/>
    <w:rPr>
      <w:lang w:val="en-GB"/>
    </w:rPr>
  </w:style>
  <w:style w:type="paragraph" w:customStyle="1" w:styleId="1CA1713F5E3B4D0D88304339D75508FE8">
    <w:name w:val="1CA1713F5E3B4D0D88304339D75508FE8"/>
    <w:rsid w:val="005C5228"/>
    <w:rPr>
      <w:lang w:val="en-GB"/>
    </w:rPr>
  </w:style>
  <w:style w:type="paragraph" w:customStyle="1" w:styleId="2A3CF8BD7EE44A41A04D0741D5D490491">
    <w:name w:val="2A3CF8BD7EE44A41A04D0741D5D490491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986B04719824A508C06D2D7A2F4F8841">
    <w:name w:val="4986B04719824A508C06D2D7A2F4F8841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33F1BFB35F840C984374C94D05AD5C91">
    <w:name w:val="333F1BFB35F840C984374C94D05AD5C91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D2C56E1D16E4C6B93E6F5AF7388995D1">
    <w:name w:val="6D2C56E1D16E4C6B93E6F5AF7388995D1"/>
    <w:rsid w:val="005C5228"/>
    <w:rPr>
      <w:lang w:val="en-GB"/>
    </w:rPr>
  </w:style>
  <w:style w:type="paragraph" w:customStyle="1" w:styleId="02303E91532B4B258E601DD257DAEE27">
    <w:name w:val="02303E91532B4B258E601DD257DAEE27"/>
    <w:rsid w:val="005C5228"/>
    <w:rPr>
      <w:lang w:val="en-GB"/>
    </w:rPr>
  </w:style>
  <w:style w:type="paragraph" w:customStyle="1" w:styleId="4A487524E5644F8C9FFA25BBC8B78AED">
    <w:name w:val="4A487524E5644F8C9FFA25BBC8B78AED"/>
    <w:rsid w:val="005C5228"/>
    <w:rPr>
      <w:lang w:val="en-GB"/>
    </w:rPr>
  </w:style>
  <w:style w:type="paragraph" w:customStyle="1" w:styleId="E2F6057985A44B68B5D28BEDC64B7F7B">
    <w:name w:val="E2F6057985A44B68B5D28BEDC64B7F7B"/>
    <w:rsid w:val="005C5228"/>
    <w:rPr>
      <w:lang w:val="en-GB"/>
    </w:rPr>
  </w:style>
  <w:style w:type="paragraph" w:customStyle="1" w:styleId="3E098DF8533B458F8480155A1A5B975A28">
    <w:name w:val="3E098DF8533B458F8480155A1A5B975A28"/>
    <w:rsid w:val="005C5228"/>
    <w:rPr>
      <w:lang w:val="en-GB"/>
    </w:rPr>
  </w:style>
  <w:style w:type="paragraph" w:customStyle="1" w:styleId="1CA1713F5E3B4D0D88304339D75508FE9">
    <w:name w:val="1CA1713F5E3B4D0D88304339D75508FE9"/>
    <w:rsid w:val="005C5228"/>
    <w:rPr>
      <w:lang w:val="en-GB"/>
    </w:rPr>
  </w:style>
  <w:style w:type="paragraph" w:customStyle="1" w:styleId="2A3CF8BD7EE44A41A04D0741D5D490492">
    <w:name w:val="2A3CF8BD7EE44A41A04D0741D5D490492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986B04719824A508C06D2D7A2F4F8842">
    <w:name w:val="4986B04719824A508C06D2D7A2F4F8842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33F1BFB35F840C984374C94D05AD5C92">
    <w:name w:val="333F1BFB35F840C984374C94D05AD5C92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D2C56E1D16E4C6B93E6F5AF7388995D2">
    <w:name w:val="6D2C56E1D16E4C6B93E6F5AF7388995D2"/>
    <w:rsid w:val="005C5228"/>
    <w:rPr>
      <w:lang w:val="en-GB"/>
    </w:rPr>
  </w:style>
  <w:style w:type="paragraph" w:customStyle="1" w:styleId="02303E91532B4B258E601DD257DAEE271">
    <w:name w:val="02303E91532B4B258E601DD257DAEE271"/>
    <w:rsid w:val="005C5228"/>
    <w:rPr>
      <w:lang w:val="en-GB"/>
    </w:rPr>
  </w:style>
  <w:style w:type="paragraph" w:customStyle="1" w:styleId="4A487524E5644F8C9FFA25BBC8B78AED1">
    <w:name w:val="4A487524E5644F8C9FFA25BBC8B78AED1"/>
    <w:rsid w:val="005C5228"/>
    <w:rPr>
      <w:lang w:val="en-GB"/>
    </w:rPr>
  </w:style>
  <w:style w:type="paragraph" w:customStyle="1" w:styleId="E2F6057985A44B68B5D28BEDC64B7F7B1">
    <w:name w:val="E2F6057985A44B68B5D28BEDC64B7F7B1"/>
    <w:rsid w:val="005C5228"/>
    <w:rPr>
      <w:lang w:val="en-GB"/>
    </w:rPr>
  </w:style>
  <w:style w:type="paragraph" w:customStyle="1" w:styleId="3E098DF8533B458F8480155A1A5B975A29">
    <w:name w:val="3E098DF8533B458F8480155A1A5B975A29"/>
    <w:rsid w:val="005C5228"/>
    <w:rPr>
      <w:lang w:val="en-GB"/>
    </w:rPr>
  </w:style>
  <w:style w:type="paragraph" w:customStyle="1" w:styleId="1CA1713F5E3B4D0D88304339D75508FE10">
    <w:name w:val="1CA1713F5E3B4D0D88304339D75508FE10"/>
    <w:rsid w:val="005C5228"/>
    <w:rPr>
      <w:lang w:val="en-GB"/>
    </w:rPr>
  </w:style>
  <w:style w:type="paragraph" w:customStyle="1" w:styleId="2A3CF8BD7EE44A41A04D0741D5D490493">
    <w:name w:val="2A3CF8BD7EE44A41A04D0741D5D490493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986B04719824A508C06D2D7A2F4F8843">
    <w:name w:val="4986B04719824A508C06D2D7A2F4F8843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33F1BFB35F840C984374C94D05AD5C93">
    <w:name w:val="333F1BFB35F840C984374C94D05AD5C93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D2C56E1D16E4C6B93E6F5AF7388995D3">
    <w:name w:val="6D2C56E1D16E4C6B93E6F5AF7388995D3"/>
    <w:rsid w:val="005C5228"/>
    <w:rPr>
      <w:lang w:val="en-GB"/>
    </w:rPr>
  </w:style>
  <w:style w:type="paragraph" w:customStyle="1" w:styleId="02303E91532B4B258E601DD257DAEE272">
    <w:name w:val="02303E91532B4B258E601DD257DAEE272"/>
    <w:rsid w:val="005C5228"/>
    <w:rPr>
      <w:lang w:val="en-GB"/>
    </w:rPr>
  </w:style>
  <w:style w:type="paragraph" w:customStyle="1" w:styleId="4A487524E5644F8C9FFA25BBC8B78AED2">
    <w:name w:val="4A487524E5644F8C9FFA25BBC8B78AED2"/>
    <w:rsid w:val="005C5228"/>
    <w:rPr>
      <w:lang w:val="en-GB"/>
    </w:rPr>
  </w:style>
  <w:style w:type="paragraph" w:customStyle="1" w:styleId="E2F6057985A44B68B5D28BEDC64B7F7B2">
    <w:name w:val="E2F6057985A44B68B5D28BEDC64B7F7B2"/>
    <w:rsid w:val="005C5228"/>
    <w:rPr>
      <w:lang w:val="en-GB"/>
    </w:rPr>
  </w:style>
  <w:style w:type="paragraph" w:customStyle="1" w:styleId="837ADF37C1EF4B6692FA2DABF56D52DF">
    <w:name w:val="837ADF37C1EF4B6692FA2DABF56D52DF"/>
    <w:rsid w:val="005C5228"/>
    <w:pPr>
      <w:spacing w:after="160" w:line="259" w:lineRule="auto"/>
    </w:pPr>
    <w:rPr>
      <w:lang w:eastAsia="zh-TW"/>
    </w:rPr>
  </w:style>
  <w:style w:type="paragraph" w:customStyle="1" w:styleId="2A12D13291BA468EB983E26C77B16F70">
    <w:name w:val="2A12D13291BA468EB983E26C77B16F70"/>
    <w:rsid w:val="001A1C71"/>
    <w:pPr>
      <w:spacing w:after="160" w:line="259" w:lineRule="auto"/>
    </w:pPr>
    <w:rPr>
      <w:lang w:eastAsia="zh-TW"/>
    </w:rPr>
  </w:style>
  <w:style w:type="paragraph" w:customStyle="1" w:styleId="2000606566CF414497623E2C46068418">
    <w:name w:val="2000606566CF414497623E2C46068418"/>
    <w:rsid w:val="00021586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5DFD0E1B4A6ECC499A720D158DC445FD">
    <w:name w:val="5DFD0E1B4A6ECC499A720D158DC445FD"/>
    <w:rsid w:val="00021586"/>
    <w:pPr>
      <w:spacing w:after="0" w:line="240" w:lineRule="auto"/>
    </w:pPr>
    <w:rPr>
      <w:sz w:val="24"/>
      <w:szCs w:val="24"/>
      <w:lang w:val="en-GB" w:eastAsia="zh-TW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021586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BEAAD629E4B14365BE08949B92C3B8D4">
    <w:name w:val="BEAAD629E4B14365BE08949B92C3B8D4"/>
    <w:rsid w:val="00005708"/>
    <w:rPr>
      <w:lang w:val="en-GB"/>
    </w:rPr>
  </w:style>
  <w:style w:type="paragraph" w:customStyle="1" w:styleId="3E098DF8533B458F8480155A1A5B975A20">
    <w:name w:val="3E098DF8533B458F8480155A1A5B975A20"/>
    <w:rsid w:val="00005708"/>
    <w:rPr>
      <w:lang w:val="en-GB"/>
    </w:rPr>
  </w:style>
  <w:style w:type="paragraph" w:customStyle="1" w:styleId="1CA1713F5E3B4D0D88304339D75508FE1">
    <w:name w:val="1CA1713F5E3B4D0D88304339D75508FE1"/>
    <w:rsid w:val="00005708"/>
    <w:rPr>
      <w:lang w:val="en-GB"/>
    </w:rPr>
  </w:style>
  <w:style w:type="paragraph" w:customStyle="1" w:styleId="BEAAD629E4B14365BE08949B92C3B8D41">
    <w:name w:val="BEAAD629E4B14365BE08949B92C3B8D41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5">
    <w:name w:val="603B0504C15E49C68963EC3F3F71222B5"/>
    <w:rsid w:val="00005708"/>
    <w:rPr>
      <w:lang w:val="en-GB"/>
    </w:rPr>
  </w:style>
  <w:style w:type="paragraph" w:customStyle="1" w:styleId="6D1955AC68D54FD7ACD3FF4D8E2D0416">
    <w:name w:val="6D1955AC68D54FD7ACD3FF4D8E2D0416"/>
    <w:rsid w:val="00005708"/>
    <w:rPr>
      <w:lang w:val="en-GB"/>
    </w:rPr>
  </w:style>
  <w:style w:type="paragraph" w:customStyle="1" w:styleId="CB8C8D22ADE947278FF79F2A189B9B80">
    <w:name w:val="CB8C8D22ADE947278FF79F2A189B9B80"/>
    <w:rsid w:val="0000570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250F3E0421E4F84BA2F573362A80F79">
    <w:name w:val="3250F3E0421E4F84BA2F573362A80F79"/>
    <w:rsid w:val="00005708"/>
    <w:rPr>
      <w:lang w:val="en-GB"/>
    </w:rPr>
  </w:style>
  <w:style w:type="paragraph" w:customStyle="1" w:styleId="A380A67CF9A34213A8F55FA21705A97D">
    <w:name w:val="A380A67CF9A34213A8F55FA21705A97D"/>
    <w:rsid w:val="00005708"/>
    <w:rPr>
      <w:lang w:val="en-GB"/>
    </w:rPr>
  </w:style>
  <w:style w:type="paragraph" w:customStyle="1" w:styleId="54C4552F632B4A99A5222BDECC26973E">
    <w:name w:val="54C4552F632B4A99A5222BDECC26973E"/>
    <w:rsid w:val="00005708"/>
    <w:rPr>
      <w:lang w:val="en-GB"/>
    </w:rPr>
  </w:style>
  <w:style w:type="paragraph" w:customStyle="1" w:styleId="3E098DF8533B458F8480155A1A5B975A21">
    <w:name w:val="3E098DF8533B458F8480155A1A5B975A21"/>
    <w:rsid w:val="00A85088"/>
    <w:rPr>
      <w:lang w:val="en-GB"/>
    </w:rPr>
  </w:style>
  <w:style w:type="paragraph" w:customStyle="1" w:styleId="1CA1713F5E3B4D0D88304339D75508FE2">
    <w:name w:val="1CA1713F5E3B4D0D88304339D75508FE2"/>
    <w:rsid w:val="00A85088"/>
    <w:rPr>
      <w:lang w:val="en-GB"/>
    </w:rPr>
  </w:style>
  <w:style w:type="paragraph" w:customStyle="1" w:styleId="BEAAD629E4B14365BE08949B92C3B8D42">
    <w:name w:val="BEAAD629E4B14365BE08949B92C3B8D42"/>
    <w:rsid w:val="00A8508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6">
    <w:name w:val="603B0504C15E49C68963EC3F3F71222B6"/>
    <w:rsid w:val="00A85088"/>
    <w:rPr>
      <w:lang w:val="en-GB"/>
    </w:rPr>
  </w:style>
  <w:style w:type="paragraph" w:customStyle="1" w:styleId="0FCF6D6030C84E068BE925410DA5C700">
    <w:name w:val="0FCF6D6030C84E068BE925410DA5C700"/>
    <w:rsid w:val="00A85088"/>
    <w:rPr>
      <w:lang w:val="en-GB"/>
    </w:rPr>
  </w:style>
  <w:style w:type="paragraph" w:customStyle="1" w:styleId="4986B04719824A508C06D2D7A2F4F884">
    <w:name w:val="4986B04719824A508C06D2D7A2F4F884"/>
    <w:rsid w:val="00A853FF"/>
    <w:pPr>
      <w:spacing w:after="160" w:line="259" w:lineRule="auto"/>
    </w:pPr>
    <w:rPr>
      <w:lang w:eastAsia="zh-TW"/>
    </w:rPr>
  </w:style>
  <w:style w:type="paragraph" w:customStyle="1" w:styleId="D3200FA5A8214F29AD3D466DD63BC5FE">
    <w:name w:val="D3200FA5A8214F29AD3D466DD63BC5FE"/>
    <w:rsid w:val="00A853FF"/>
    <w:pPr>
      <w:spacing w:after="160" w:line="259" w:lineRule="auto"/>
    </w:pPr>
    <w:rPr>
      <w:lang w:eastAsia="zh-TW"/>
    </w:rPr>
  </w:style>
  <w:style w:type="paragraph" w:customStyle="1" w:styleId="1070E3951352418D9C99CD31945F95BB">
    <w:name w:val="1070E3951352418D9C99CD31945F95BB"/>
    <w:rsid w:val="00A853FF"/>
    <w:pPr>
      <w:spacing w:after="160" w:line="259" w:lineRule="auto"/>
    </w:pPr>
    <w:rPr>
      <w:lang w:eastAsia="zh-TW"/>
    </w:rPr>
  </w:style>
  <w:style w:type="paragraph" w:customStyle="1" w:styleId="333F1BFB35F840C984374C94D05AD5C9">
    <w:name w:val="333F1BFB35F840C984374C94D05AD5C9"/>
    <w:rsid w:val="00A853FF"/>
    <w:pPr>
      <w:spacing w:after="160" w:line="259" w:lineRule="auto"/>
    </w:pPr>
    <w:rPr>
      <w:lang w:eastAsia="zh-TW"/>
    </w:rPr>
  </w:style>
  <w:style w:type="paragraph" w:customStyle="1" w:styleId="6D2C56E1D16E4C6B93E6F5AF7388995D">
    <w:name w:val="6D2C56E1D16E4C6B93E6F5AF7388995D"/>
    <w:rsid w:val="00A853FF"/>
    <w:pPr>
      <w:spacing w:after="160" w:line="259" w:lineRule="auto"/>
    </w:pPr>
    <w:rPr>
      <w:lang w:eastAsia="zh-TW"/>
    </w:rPr>
  </w:style>
  <w:style w:type="paragraph" w:customStyle="1" w:styleId="3E098DF8533B458F8480155A1A5B975A22">
    <w:name w:val="3E098DF8533B458F8480155A1A5B975A22"/>
    <w:rsid w:val="005C5228"/>
    <w:rPr>
      <w:lang w:val="en-GB"/>
    </w:rPr>
  </w:style>
  <w:style w:type="paragraph" w:customStyle="1" w:styleId="1CA1713F5E3B4D0D88304339D75508FE3">
    <w:name w:val="1CA1713F5E3B4D0D88304339D75508FE3"/>
    <w:rsid w:val="005C5228"/>
    <w:rPr>
      <w:lang w:val="en-GB"/>
    </w:rPr>
  </w:style>
  <w:style w:type="paragraph" w:customStyle="1" w:styleId="3E098DF8533B458F8480155A1A5B975A23">
    <w:name w:val="3E098DF8533B458F8480155A1A5B975A23"/>
    <w:rsid w:val="005C5228"/>
    <w:rPr>
      <w:lang w:val="en-GB"/>
    </w:rPr>
  </w:style>
  <w:style w:type="paragraph" w:customStyle="1" w:styleId="1CA1713F5E3B4D0D88304339D75508FE4">
    <w:name w:val="1CA1713F5E3B4D0D88304339D75508FE4"/>
    <w:rsid w:val="005C5228"/>
    <w:rPr>
      <w:lang w:val="en-GB"/>
    </w:rPr>
  </w:style>
  <w:style w:type="paragraph" w:customStyle="1" w:styleId="3E098DF8533B458F8480155A1A5B975A24">
    <w:name w:val="3E098DF8533B458F8480155A1A5B975A24"/>
    <w:rsid w:val="005C5228"/>
    <w:rPr>
      <w:lang w:val="en-GB"/>
    </w:rPr>
  </w:style>
  <w:style w:type="paragraph" w:customStyle="1" w:styleId="1CA1713F5E3B4D0D88304339D75508FE5">
    <w:name w:val="1CA1713F5E3B4D0D88304339D75508FE5"/>
    <w:rsid w:val="005C5228"/>
    <w:rPr>
      <w:lang w:val="en-GB"/>
    </w:rPr>
  </w:style>
  <w:style w:type="paragraph" w:customStyle="1" w:styleId="3E098DF8533B458F8480155A1A5B975A25">
    <w:name w:val="3E098DF8533B458F8480155A1A5B975A25"/>
    <w:rsid w:val="005C5228"/>
    <w:rPr>
      <w:lang w:val="en-GB"/>
    </w:rPr>
  </w:style>
  <w:style w:type="paragraph" w:customStyle="1" w:styleId="1CA1713F5E3B4D0D88304339D75508FE6">
    <w:name w:val="1CA1713F5E3B4D0D88304339D75508FE6"/>
    <w:rsid w:val="005C5228"/>
    <w:rPr>
      <w:lang w:val="en-GB"/>
    </w:rPr>
  </w:style>
  <w:style w:type="paragraph" w:customStyle="1" w:styleId="2A3CF8BD7EE44A41A04D0741D5D49049">
    <w:name w:val="2A3CF8BD7EE44A41A04D0741D5D49049"/>
    <w:rsid w:val="005C5228"/>
    <w:pPr>
      <w:spacing w:after="160" w:line="259" w:lineRule="auto"/>
    </w:pPr>
    <w:rPr>
      <w:lang w:eastAsia="zh-TW"/>
    </w:rPr>
  </w:style>
  <w:style w:type="paragraph" w:customStyle="1" w:styleId="3E098DF8533B458F8480155A1A5B975A26">
    <w:name w:val="3E098DF8533B458F8480155A1A5B975A26"/>
    <w:rsid w:val="005C5228"/>
    <w:rPr>
      <w:lang w:val="en-GB"/>
    </w:rPr>
  </w:style>
  <w:style w:type="paragraph" w:customStyle="1" w:styleId="1CA1713F5E3B4D0D88304339D75508FE7">
    <w:name w:val="1CA1713F5E3B4D0D88304339D75508FE7"/>
    <w:rsid w:val="005C5228"/>
    <w:rPr>
      <w:lang w:val="en-GB"/>
    </w:rPr>
  </w:style>
  <w:style w:type="paragraph" w:customStyle="1" w:styleId="0CB94EE25F6B4160824915F1C86E1CDA">
    <w:name w:val="0CB94EE25F6B4160824915F1C86E1CDA"/>
    <w:rsid w:val="005C5228"/>
    <w:pPr>
      <w:spacing w:after="160" w:line="259" w:lineRule="auto"/>
    </w:pPr>
    <w:rPr>
      <w:lang w:eastAsia="zh-TW"/>
    </w:rPr>
  </w:style>
  <w:style w:type="paragraph" w:customStyle="1" w:styleId="E31F4803CAE0402B860E5A41CA89D43F">
    <w:name w:val="E31F4803CAE0402B860E5A41CA89D43F"/>
    <w:rsid w:val="005C5228"/>
    <w:pPr>
      <w:spacing w:after="160" w:line="259" w:lineRule="auto"/>
    </w:pPr>
    <w:rPr>
      <w:lang w:eastAsia="zh-TW"/>
    </w:rPr>
  </w:style>
  <w:style w:type="paragraph" w:customStyle="1" w:styleId="34500C30A0974D18B40E14228C88B7C8">
    <w:name w:val="34500C30A0974D18B40E14228C88B7C8"/>
    <w:rsid w:val="005C5228"/>
    <w:pPr>
      <w:spacing w:after="160" w:line="259" w:lineRule="auto"/>
    </w:pPr>
    <w:rPr>
      <w:lang w:eastAsia="zh-TW"/>
    </w:rPr>
  </w:style>
  <w:style w:type="paragraph" w:customStyle="1" w:styleId="3E098DF8533B458F8480155A1A5B975A27">
    <w:name w:val="3E098DF8533B458F8480155A1A5B975A27"/>
    <w:rsid w:val="005C5228"/>
    <w:rPr>
      <w:lang w:val="en-GB"/>
    </w:rPr>
  </w:style>
  <w:style w:type="paragraph" w:customStyle="1" w:styleId="1CA1713F5E3B4D0D88304339D75508FE8">
    <w:name w:val="1CA1713F5E3B4D0D88304339D75508FE8"/>
    <w:rsid w:val="005C5228"/>
    <w:rPr>
      <w:lang w:val="en-GB"/>
    </w:rPr>
  </w:style>
  <w:style w:type="paragraph" w:customStyle="1" w:styleId="2A3CF8BD7EE44A41A04D0741D5D490491">
    <w:name w:val="2A3CF8BD7EE44A41A04D0741D5D490491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986B04719824A508C06D2D7A2F4F8841">
    <w:name w:val="4986B04719824A508C06D2D7A2F4F8841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33F1BFB35F840C984374C94D05AD5C91">
    <w:name w:val="333F1BFB35F840C984374C94D05AD5C91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D2C56E1D16E4C6B93E6F5AF7388995D1">
    <w:name w:val="6D2C56E1D16E4C6B93E6F5AF7388995D1"/>
    <w:rsid w:val="005C5228"/>
    <w:rPr>
      <w:lang w:val="en-GB"/>
    </w:rPr>
  </w:style>
  <w:style w:type="paragraph" w:customStyle="1" w:styleId="02303E91532B4B258E601DD257DAEE27">
    <w:name w:val="02303E91532B4B258E601DD257DAEE27"/>
    <w:rsid w:val="005C5228"/>
    <w:rPr>
      <w:lang w:val="en-GB"/>
    </w:rPr>
  </w:style>
  <w:style w:type="paragraph" w:customStyle="1" w:styleId="4A487524E5644F8C9FFA25BBC8B78AED">
    <w:name w:val="4A487524E5644F8C9FFA25BBC8B78AED"/>
    <w:rsid w:val="005C5228"/>
    <w:rPr>
      <w:lang w:val="en-GB"/>
    </w:rPr>
  </w:style>
  <w:style w:type="paragraph" w:customStyle="1" w:styleId="E2F6057985A44B68B5D28BEDC64B7F7B">
    <w:name w:val="E2F6057985A44B68B5D28BEDC64B7F7B"/>
    <w:rsid w:val="005C5228"/>
    <w:rPr>
      <w:lang w:val="en-GB"/>
    </w:rPr>
  </w:style>
  <w:style w:type="paragraph" w:customStyle="1" w:styleId="3E098DF8533B458F8480155A1A5B975A28">
    <w:name w:val="3E098DF8533B458F8480155A1A5B975A28"/>
    <w:rsid w:val="005C5228"/>
    <w:rPr>
      <w:lang w:val="en-GB"/>
    </w:rPr>
  </w:style>
  <w:style w:type="paragraph" w:customStyle="1" w:styleId="1CA1713F5E3B4D0D88304339D75508FE9">
    <w:name w:val="1CA1713F5E3B4D0D88304339D75508FE9"/>
    <w:rsid w:val="005C5228"/>
    <w:rPr>
      <w:lang w:val="en-GB"/>
    </w:rPr>
  </w:style>
  <w:style w:type="paragraph" w:customStyle="1" w:styleId="2A3CF8BD7EE44A41A04D0741D5D490492">
    <w:name w:val="2A3CF8BD7EE44A41A04D0741D5D490492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986B04719824A508C06D2D7A2F4F8842">
    <w:name w:val="4986B04719824A508C06D2D7A2F4F8842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33F1BFB35F840C984374C94D05AD5C92">
    <w:name w:val="333F1BFB35F840C984374C94D05AD5C92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D2C56E1D16E4C6B93E6F5AF7388995D2">
    <w:name w:val="6D2C56E1D16E4C6B93E6F5AF7388995D2"/>
    <w:rsid w:val="005C5228"/>
    <w:rPr>
      <w:lang w:val="en-GB"/>
    </w:rPr>
  </w:style>
  <w:style w:type="paragraph" w:customStyle="1" w:styleId="02303E91532B4B258E601DD257DAEE271">
    <w:name w:val="02303E91532B4B258E601DD257DAEE271"/>
    <w:rsid w:val="005C5228"/>
    <w:rPr>
      <w:lang w:val="en-GB"/>
    </w:rPr>
  </w:style>
  <w:style w:type="paragraph" w:customStyle="1" w:styleId="4A487524E5644F8C9FFA25BBC8B78AED1">
    <w:name w:val="4A487524E5644F8C9FFA25BBC8B78AED1"/>
    <w:rsid w:val="005C5228"/>
    <w:rPr>
      <w:lang w:val="en-GB"/>
    </w:rPr>
  </w:style>
  <w:style w:type="paragraph" w:customStyle="1" w:styleId="E2F6057985A44B68B5D28BEDC64B7F7B1">
    <w:name w:val="E2F6057985A44B68B5D28BEDC64B7F7B1"/>
    <w:rsid w:val="005C5228"/>
    <w:rPr>
      <w:lang w:val="en-GB"/>
    </w:rPr>
  </w:style>
  <w:style w:type="paragraph" w:customStyle="1" w:styleId="3E098DF8533B458F8480155A1A5B975A29">
    <w:name w:val="3E098DF8533B458F8480155A1A5B975A29"/>
    <w:rsid w:val="005C5228"/>
    <w:rPr>
      <w:lang w:val="en-GB"/>
    </w:rPr>
  </w:style>
  <w:style w:type="paragraph" w:customStyle="1" w:styleId="1CA1713F5E3B4D0D88304339D75508FE10">
    <w:name w:val="1CA1713F5E3B4D0D88304339D75508FE10"/>
    <w:rsid w:val="005C5228"/>
    <w:rPr>
      <w:lang w:val="en-GB"/>
    </w:rPr>
  </w:style>
  <w:style w:type="paragraph" w:customStyle="1" w:styleId="2A3CF8BD7EE44A41A04D0741D5D490493">
    <w:name w:val="2A3CF8BD7EE44A41A04D0741D5D490493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986B04719824A508C06D2D7A2F4F8843">
    <w:name w:val="4986B04719824A508C06D2D7A2F4F8843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33F1BFB35F840C984374C94D05AD5C93">
    <w:name w:val="333F1BFB35F840C984374C94D05AD5C93"/>
    <w:rsid w:val="005C5228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D2C56E1D16E4C6B93E6F5AF7388995D3">
    <w:name w:val="6D2C56E1D16E4C6B93E6F5AF7388995D3"/>
    <w:rsid w:val="005C5228"/>
    <w:rPr>
      <w:lang w:val="en-GB"/>
    </w:rPr>
  </w:style>
  <w:style w:type="paragraph" w:customStyle="1" w:styleId="02303E91532B4B258E601DD257DAEE272">
    <w:name w:val="02303E91532B4B258E601DD257DAEE272"/>
    <w:rsid w:val="005C5228"/>
    <w:rPr>
      <w:lang w:val="en-GB"/>
    </w:rPr>
  </w:style>
  <w:style w:type="paragraph" w:customStyle="1" w:styleId="4A487524E5644F8C9FFA25BBC8B78AED2">
    <w:name w:val="4A487524E5644F8C9FFA25BBC8B78AED2"/>
    <w:rsid w:val="005C5228"/>
    <w:rPr>
      <w:lang w:val="en-GB"/>
    </w:rPr>
  </w:style>
  <w:style w:type="paragraph" w:customStyle="1" w:styleId="E2F6057985A44B68B5D28BEDC64B7F7B2">
    <w:name w:val="E2F6057985A44B68B5D28BEDC64B7F7B2"/>
    <w:rsid w:val="005C5228"/>
    <w:rPr>
      <w:lang w:val="en-GB"/>
    </w:rPr>
  </w:style>
  <w:style w:type="paragraph" w:customStyle="1" w:styleId="837ADF37C1EF4B6692FA2DABF56D52DF">
    <w:name w:val="837ADF37C1EF4B6692FA2DABF56D52DF"/>
    <w:rsid w:val="005C5228"/>
    <w:pPr>
      <w:spacing w:after="160" w:line="259" w:lineRule="auto"/>
    </w:pPr>
    <w:rPr>
      <w:lang w:eastAsia="zh-TW"/>
    </w:rPr>
  </w:style>
  <w:style w:type="paragraph" w:customStyle="1" w:styleId="2A12D13291BA468EB983E26C77B16F70">
    <w:name w:val="2A12D13291BA468EB983E26C77B16F70"/>
    <w:rsid w:val="001A1C71"/>
    <w:pPr>
      <w:spacing w:after="160" w:line="259" w:lineRule="auto"/>
    </w:pPr>
    <w:rPr>
      <w:lang w:eastAsia="zh-TW"/>
    </w:rPr>
  </w:style>
  <w:style w:type="paragraph" w:customStyle="1" w:styleId="2000606566CF414497623E2C46068418">
    <w:name w:val="2000606566CF414497623E2C46068418"/>
    <w:rsid w:val="00021586"/>
    <w:pPr>
      <w:spacing w:after="0" w:line="240" w:lineRule="auto"/>
    </w:pPr>
    <w:rPr>
      <w:sz w:val="24"/>
      <w:szCs w:val="24"/>
      <w:lang w:val="en-GB" w:eastAsia="zh-TW"/>
    </w:rPr>
  </w:style>
  <w:style w:type="paragraph" w:customStyle="1" w:styleId="5DFD0E1B4A6ECC499A720D158DC445FD">
    <w:name w:val="5DFD0E1B4A6ECC499A720D158DC445FD"/>
    <w:rsid w:val="00021586"/>
    <w:pPr>
      <w:spacing w:after="0" w:line="240" w:lineRule="auto"/>
    </w:pPr>
    <w:rPr>
      <w:sz w:val="24"/>
      <w:szCs w:val="24"/>
      <w:lang w:val="en-GB" w:eastAsia="zh-TW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498E1-4207-4A53-BA5F-1EC2DFE7A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50</cp:revision>
  <dcterms:created xsi:type="dcterms:W3CDTF">2017-01-19T08:28:00Z</dcterms:created>
  <dcterms:modified xsi:type="dcterms:W3CDTF">2017-04-25T03:06:00Z</dcterms:modified>
</cp:coreProperties>
</file>